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BD2F" w14:textId="77777777" w:rsidR="002D18F4" w:rsidRDefault="002D18F4">
      <w:pPr>
        <w:spacing w:before="3600"/>
      </w:pPr>
      <w:bookmarkStart w:id="0" w:name="_GoBack"/>
      <w:bookmarkEnd w:id="0"/>
    </w:p>
    <w:p w14:paraId="1DD8B16F" w14:textId="77777777" w:rsidR="002D18F4" w:rsidRDefault="0058103F">
      <w:pPr>
        <w:pBdr>
          <w:bottom w:val="single" w:sz="8" w:space="8" w:color="1F3864"/>
        </w:pBdr>
        <w:spacing w:after="240"/>
        <w:jc w:val="center"/>
      </w:pPr>
      <w:r>
        <w:rPr>
          <w:b/>
          <w:bCs/>
          <w:color w:val="1F3864"/>
          <w:sz w:val="44"/>
          <w:szCs w:val="44"/>
        </w:rPr>
        <w:t>BED-HEAD UNITS &amp; MEDICAL GAS OUTLETS</w:t>
      </w:r>
    </w:p>
    <w:p w14:paraId="1D1B9E75" w14:textId="77777777" w:rsidR="002D18F4" w:rsidRDefault="0058103F">
      <w:pPr>
        <w:spacing w:before="480"/>
        <w:jc w:val="center"/>
      </w:pPr>
      <w:r>
        <w:rPr>
          <w:i/>
          <w:iCs/>
          <w:color w:val="595959"/>
          <w:sz w:val="28"/>
          <w:szCs w:val="28"/>
        </w:rPr>
        <w:t>Technical Tender Document</w:t>
      </w:r>
    </w:p>
    <w:p w14:paraId="479AABA5" w14:textId="77777777" w:rsidR="002D18F4" w:rsidRDefault="0058103F">
      <w:r>
        <w:br w:type="page"/>
      </w:r>
    </w:p>
    <w:p w14:paraId="13B7BB2D" w14:textId="77777777" w:rsidR="002D18F4" w:rsidRDefault="0058103F">
      <w:pPr>
        <w:pBdr>
          <w:bottom w:val="single" w:sz="6" w:space="4" w:color="2E5AAC"/>
        </w:pBdr>
        <w:spacing w:after="300"/>
      </w:pPr>
      <w:r>
        <w:rPr>
          <w:b/>
          <w:bCs/>
          <w:color w:val="1F3864"/>
          <w:sz w:val="32"/>
          <w:szCs w:val="32"/>
        </w:rPr>
        <w:lastRenderedPageBreak/>
        <w:t>Table of Contents</w:t>
      </w:r>
    </w:p>
    <w:p w14:paraId="0A9465D9" w14:textId="77777777" w:rsidR="008363F2" w:rsidRDefault="0058103F">
      <w:pPr>
        <w:rPr>
          <w:noProof/>
        </w:rPr>
      </w:pPr>
      <w:sdt>
        <w:sdtPr>
          <w:alias w:val="Table of Contents"/>
          <w:id w:val="1009412060"/>
        </w:sdtPr>
        <w:sdtEndPr/>
        <w:sdtContent/>
      </w:sdt>
      <w:r>
        <w:fldChar w:fldCharType="begin"/>
      </w:r>
      <w:r>
        <w:instrText>TOC \h \o "1-2"</w:instrText>
      </w:r>
      <w:r>
        <w:fldChar w:fldCharType="separate"/>
      </w:r>
    </w:p>
    <w:p w14:paraId="7A13E7A8" w14:textId="77777777" w:rsidR="008363F2" w:rsidRDefault="008363F2">
      <w:pPr>
        <w:pStyle w:val="TOC1"/>
        <w:tabs>
          <w:tab w:val="right" w:leader="dot" w:pos="9350"/>
        </w:tabs>
        <w:rPr>
          <w:noProof/>
        </w:rPr>
      </w:pPr>
      <w:hyperlink w:anchor="_Toc235444169" w:history="1">
        <w:r w:rsidRPr="0030276F">
          <w:rPr>
            <w:rStyle w:val="Hyperlink"/>
            <w:noProof/>
          </w:rPr>
          <w:t>30. ICU-GRADE BED-HEAD UNIT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8AB1037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70" w:history="1">
        <w:r w:rsidRPr="0030276F">
          <w:rPr>
            <w:rStyle w:val="Hyperlink"/>
            <w:noProof/>
          </w:rPr>
          <w:t>30.1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599F54F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71" w:history="1">
        <w:r w:rsidRPr="0030276F">
          <w:rPr>
            <w:rStyle w:val="Hyperlink"/>
            <w:noProof/>
          </w:rPr>
          <w:t>30.2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E649DAE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72" w:history="1">
        <w:r w:rsidRPr="0030276F">
          <w:rPr>
            <w:rStyle w:val="Hyperlink"/>
            <w:noProof/>
          </w:rPr>
          <w:t>30.3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5020F13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73" w:history="1">
        <w:r w:rsidRPr="0030276F">
          <w:rPr>
            <w:rStyle w:val="Hyperlink"/>
            <w:noProof/>
          </w:rPr>
          <w:t>30.4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B093746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74" w:history="1">
        <w:r w:rsidRPr="0030276F">
          <w:rPr>
            <w:rStyle w:val="Hyperlink"/>
            <w:noProof/>
          </w:rPr>
          <w:t>30.5 Documentation includes gas-pipeline test certificates, electrical test certificates, as-built drawings; Training on gas-outlet cleaning and terminal replacement;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B9A5D82" w14:textId="77777777" w:rsidR="008363F2" w:rsidRDefault="008363F2">
      <w:pPr>
        <w:pStyle w:val="TOC1"/>
        <w:tabs>
          <w:tab w:val="right" w:leader="dot" w:pos="9350"/>
        </w:tabs>
        <w:rPr>
          <w:noProof/>
        </w:rPr>
      </w:pPr>
      <w:hyperlink w:anchor="_Toc235444175" w:history="1">
        <w:r w:rsidRPr="0030276F">
          <w:rPr>
            <w:rStyle w:val="Hyperlink"/>
            <w:noProof/>
          </w:rPr>
          <w:t>31. HDU-GRADE BED-HEAD UNIT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C021F6A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76" w:history="1">
        <w:r w:rsidRPr="0030276F">
          <w:rPr>
            <w:rStyle w:val="Hyperlink"/>
            <w:noProof/>
          </w:rPr>
          <w:t>31.1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87C0186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77" w:history="1">
        <w:r w:rsidRPr="0030276F">
          <w:rPr>
            <w:rStyle w:val="Hyperlink"/>
            <w:noProof/>
          </w:rPr>
          <w:t>31.2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8532742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78" w:history="1">
        <w:r w:rsidRPr="0030276F">
          <w:rPr>
            <w:rStyle w:val="Hyperlink"/>
            <w:noProof/>
          </w:rPr>
          <w:t>31.3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915BD95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79" w:history="1">
        <w:r w:rsidRPr="0030276F">
          <w:rPr>
            <w:rStyle w:val="Hyperlink"/>
            <w:noProof/>
          </w:rPr>
          <w:t>31.4 As per ICU BHU clauses;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216D638" w14:textId="77777777" w:rsidR="008363F2" w:rsidRDefault="008363F2">
      <w:pPr>
        <w:pStyle w:val="TOC1"/>
        <w:tabs>
          <w:tab w:val="right" w:leader="dot" w:pos="9350"/>
        </w:tabs>
        <w:rPr>
          <w:noProof/>
        </w:rPr>
      </w:pPr>
      <w:hyperlink w:anchor="_Toc235444180" w:history="1">
        <w:r w:rsidRPr="0030276F">
          <w:rPr>
            <w:rStyle w:val="Hyperlink"/>
            <w:noProof/>
          </w:rPr>
          <w:t>32. EMERGENCY-BAY BED-HEAD UNIT (HEAVY-DUTY)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124FB10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81" w:history="1">
        <w:r w:rsidRPr="0030276F">
          <w:rPr>
            <w:rStyle w:val="Hyperlink"/>
            <w:noProof/>
          </w:rPr>
          <w:t>32.1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2C04AB0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82" w:history="1">
        <w:r w:rsidRPr="0030276F">
          <w:rPr>
            <w:rStyle w:val="Hyperlink"/>
            <w:noProof/>
          </w:rPr>
          <w:t>32.2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5FE0C6B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83" w:history="1">
        <w:r w:rsidRPr="0030276F">
          <w:rPr>
            <w:rStyle w:val="Hyperlink"/>
            <w:noProof/>
          </w:rPr>
          <w:t>32.3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E2F2D7A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84" w:history="1">
        <w:r w:rsidRPr="0030276F">
          <w:rPr>
            <w:rStyle w:val="Hyperlink"/>
            <w:noProof/>
          </w:rPr>
          <w:t>32.4 As per ICU BHU clauses;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2F07B89" w14:textId="77777777" w:rsidR="008363F2" w:rsidRDefault="008363F2">
      <w:pPr>
        <w:pStyle w:val="TOC1"/>
        <w:tabs>
          <w:tab w:val="right" w:leader="dot" w:pos="9350"/>
        </w:tabs>
        <w:rPr>
          <w:noProof/>
        </w:rPr>
      </w:pPr>
      <w:hyperlink w:anchor="_Toc235444185" w:history="1">
        <w:r w:rsidRPr="0030276F">
          <w:rPr>
            <w:rStyle w:val="Hyperlink"/>
            <w:noProof/>
          </w:rPr>
          <w:t>33. WARD-GRADE BED-HEAD UNIT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EC004EB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86" w:history="1">
        <w:r w:rsidRPr="0030276F">
          <w:rPr>
            <w:rStyle w:val="Hyperlink"/>
            <w:noProof/>
          </w:rPr>
          <w:t>33.1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7899685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87" w:history="1">
        <w:r w:rsidRPr="0030276F">
          <w:rPr>
            <w:rStyle w:val="Hyperlink"/>
            <w:noProof/>
          </w:rPr>
          <w:t>33.2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4603C6A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88" w:history="1">
        <w:r w:rsidRPr="0030276F">
          <w:rPr>
            <w:rStyle w:val="Hyperlink"/>
            <w:noProof/>
          </w:rPr>
          <w:t>33.3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6AFA8F03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89" w:history="1">
        <w:r w:rsidRPr="0030276F">
          <w:rPr>
            <w:rStyle w:val="Hyperlink"/>
            <w:noProof/>
          </w:rPr>
          <w:t>33.4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94D647F" w14:textId="77777777" w:rsidR="008363F2" w:rsidRDefault="008363F2">
      <w:pPr>
        <w:pStyle w:val="TOC1"/>
        <w:tabs>
          <w:tab w:val="right" w:leader="dot" w:pos="9350"/>
        </w:tabs>
        <w:rPr>
          <w:noProof/>
        </w:rPr>
      </w:pPr>
      <w:hyperlink w:anchor="_Toc235444190" w:history="1">
        <w:r w:rsidRPr="0030276F">
          <w:rPr>
            <w:rStyle w:val="Hyperlink"/>
            <w:noProof/>
          </w:rPr>
          <w:t>34. PAEDIATRIC BED-HEAD UNIT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19152019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91" w:history="1">
        <w:r w:rsidRPr="0030276F">
          <w:rPr>
            <w:rStyle w:val="Hyperlink"/>
            <w:noProof/>
          </w:rPr>
          <w:t>34.1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5A7D2F41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92" w:history="1">
        <w:r w:rsidRPr="0030276F">
          <w:rPr>
            <w:rStyle w:val="Hyperlink"/>
            <w:noProof/>
          </w:rPr>
          <w:t>34.2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0F8AB818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93" w:history="1">
        <w:r w:rsidRPr="0030276F">
          <w:rPr>
            <w:rStyle w:val="Hyperlink"/>
            <w:noProof/>
          </w:rPr>
          <w:t>34.3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57C51E46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94" w:history="1">
        <w:r w:rsidRPr="0030276F">
          <w:rPr>
            <w:rStyle w:val="Hyperlink"/>
            <w:noProof/>
          </w:rPr>
          <w:t>34.4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40274E0E" w14:textId="77777777" w:rsidR="008363F2" w:rsidRDefault="008363F2">
      <w:pPr>
        <w:pStyle w:val="TOC1"/>
        <w:tabs>
          <w:tab w:val="right" w:leader="dot" w:pos="9350"/>
        </w:tabs>
        <w:rPr>
          <w:noProof/>
        </w:rPr>
      </w:pPr>
      <w:hyperlink w:anchor="_Toc235444195" w:history="1">
        <w:r w:rsidRPr="0030276F">
          <w:rPr>
            <w:rStyle w:val="Hyperlink"/>
            <w:noProof/>
          </w:rPr>
          <w:t>35. OXYGEN FLOWMETER WITH HUMIDIFIER BOTTLE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EEA34C5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96" w:history="1">
        <w:r w:rsidRPr="0030276F">
          <w:rPr>
            <w:rStyle w:val="Hyperlink"/>
            <w:noProof/>
          </w:rPr>
          <w:t>35.1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9F7408F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97" w:history="1">
        <w:r w:rsidRPr="0030276F">
          <w:rPr>
            <w:rStyle w:val="Hyperlink"/>
            <w:noProof/>
          </w:rPr>
          <w:t>35.2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5D74835E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98" w:history="1">
        <w:r w:rsidRPr="0030276F">
          <w:rPr>
            <w:rStyle w:val="Hyperlink"/>
            <w:noProof/>
          </w:rPr>
          <w:t>35.3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59E089AF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199" w:history="1">
        <w:r w:rsidRPr="0030276F">
          <w:rPr>
            <w:rStyle w:val="Hyperlink"/>
            <w:noProof/>
          </w:rPr>
          <w:t>35.4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60EE4EE" w14:textId="77777777" w:rsidR="008363F2" w:rsidRDefault="008363F2">
      <w:pPr>
        <w:pStyle w:val="TOC1"/>
        <w:tabs>
          <w:tab w:val="right" w:leader="dot" w:pos="9350"/>
        </w:tabs>
        <w:rPr>
          <w:noProof/>
        </w:rPr>
      </w:pPr>
      <w:hyperlink w:anchor="_Toc235444200" w:history="1">
        <w:r w:rsidRPr="0030276F">
          <w:rPr>
            <w:rStyle w:val="Hyperlink"/>
            <w:noProof/>
          </w:rPr>
          <w:t>36. VACUUM REGULATOR WITH COLLECTION JAR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54713695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01" w:history="1">
        <w:r w:rsidRPr="0030276F">
          <w:rPr>
            <w:rStyle w:val="Hyperlink"/>
            <w:noProof/>
          </w:rPr>
          <w:t>36.1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1647CDD8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02" w:history="1">
        <w:r w:rsidRPr="0030276F">
          <w:rPr>
            <w:rStyle w:val="Hyperlink"/>
            <w:noProof/>
          </w:rPr>
          <w:t>36.2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5BB09788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03" w:history="1">
        <w:r w:rsidRPr="0030276F">
          <w:rPr>
            <w:rStyle w:val="Hyperlink"/>
            <w:noProof/>
          </w:rPr>
          <w:t>36.3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20B221DD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04" w:history="1">
        <w:r w:rsidRPr="0030276F">
          <w:rPr>
            <w:rStyle w:val="Hyperlink"/>
            <w:noProof/>
          </w:rPr>
          <w:t>36.4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6CC9CC83" w14:textId="77777777" w:rsidR="008363F2" w:rsidRDefault="008363F2">
      <w:pPr>
        <w:pStyle w:val="TOC1"/>
        <w:tabs>
          <w:tab w:val="right" w:leader="dot" w:pos="9350"/>
        </w:tabs>
        <w:rPr>
          <w:noProof/>
        </w:rPr>
      </w:pPr>
      <w:hyperlink w:anchor="_Toc235444205" w:history="1">
        <w:r w:rsidRPr="0030276F">
          <w:rPr>
            <w:rStyle w:val="Hyperlink"/>
            <w:noProof/>
          </w:rPr>
          <w:t>37. NURSE-CALL SYSTEM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14B7A465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06" w:history="1">
        <w:r w:rsidRPr="0030276F">
          <w:rPr>
            <w:rStyle w:val="Hyperlink"/>
            <w:noProof/>
          </w:rPr>
          <w:t>37.1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642A7242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07" w:history="1">
        <w:r w:rsidRPr="0030276F">
          <w:rPr>
            <w:rStyle w:val="Hyperlink"/>
            <w:noProof/>
          </w:rPr>
          <w:t>37.2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4B6E3753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08" w:history="1">
        <w:r w:rsidRPr="0030276F">
          <w:rPr>
            <w:rStyle w:val="Hyperlink"/>
            <w:noProof/>
          </w:rPr>
          <w:t>37.3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5E4D53D3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09" w:history="1">
        <w:r w:rsidRPr="0030276F">
          <w:rPr>
            <w:rStyle w:val="Hyperlink"/>
            <w:noProof/>
          </w:rPr>
          <w:t>37.4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5795BC56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10" w:history="1">
        <w:r w:rsidRPr="0030276F">
          <w:rPr>
            <w:rStyle w:val="Hyperlink"/>
            <w:noProof/>
          </w:rPr>
          <w:t>37.5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266724A8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11" w:history="1">
        <w:r w:rsidRPr="0030276F">
          <w:rPr>
            <w:rStyle w:val="Hyperlink"/>
            <w:noProof/>
          </w:rPr>
          <w:t>37.6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5DF60CB5" w14:textId="77777777" w:rsidR="008363F2" w:rsidRDefault="008363F2">
      <w:pPr>
        <w:pStyle w:val="TOC2"/>
        <w:tabs>
          <w:tab w:val="right" w:leader="dot" w:pos="9350"/>
        </w:tabs>
        <w:rPr>
          <w:noProof/>
        </w:rPr>
      </w:pPr>
      <w:hyperlink w:anchor="_Toc235444212" w:history="1">
        <w:r w:rsidRPr="0030276F">
          <w:rPr>
            <w:rStyle w:val="Hyperlink"/>
            <w:noProof/>
          </w:rPr>
          <w:t>37.7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43526720" w14:textId="77777777" w:rsidR="002D18F4" w:rsidRDefault="0058103F">
      <w:r>
        <w:fldChar w:fldCharType="end"/>
      </w:r>
    </w:p>
    <w:p w14:paraId="4B4B1BA1" w14:textId="77777777" w:rsidR="002D18F4" w:rsidRDefault="002D18F4"/>
    <w:p w14:paraId="1B6FC3A3" w14:textId="77777777" w:rsidR="002D18F4" w:rsidRDefault="0058103F">
      <w:r>
        <w:br w:type="page"/>
      </w:r>
    </w:p>
    <w:p w14:paraId="29B0F705" w14:textId="77777777" w:rsidR="002D18F4" w:rsidRDefault="0058103F">
      <w:pPr>
        <w:pStyle w:val="Heading1"/>
        <w:shd w:val="clear" w:color="auto" w:fill="1F3864"/>
        <w:ind w:left="200" w:right="200"/>
      </w:pPr>
      <w:bookmarkStart w:id="1" w:name="_Toc235444169"/>
      <w:r>
        <w:lastRenderedPageBreak/>
        <w:t>30. ICU-GRADE BED-HEAD UNIT</w:t>
      </w:r>
      <w:bookmarkEnd w:id="1"/>
    </w:p>
    <w:p w14:paraId="05013424" w14:textId="77777777" w:rsidR="002D18F4" w:rsidRDefault="0058103F">
      <w:pPr>
        <w:spacing w:before="60" w:after="240"/>
      </w:pPr>
      <w:r>
        <w:rPr>
          <w:i/>
          <w:iCs/>
          <w:color w:val="595959"/>
        </w:rPr>
        <w:t>Quantity: 47</w:t>
      </w:r>
    </w:p>
    <w:p w14:paraId="1A39FAD5" w14:textId="77777777" w:rsidR="002D18F4" w:rsidRDefault="0058103F">
      <w:pPr>
        <w:pStyle w:val="Heading2"/>
        <w:pBdr>
          <w:bottom w:val="single" w:sz="6" w:space="3" w:color="2E5AAC"/>
        </w:pBdr>
      </w:pPr>
      <w:bookmarkStart w:id="2" w:name="_Toc235444170"/>
      <w:r>
        <w:t>30.1 Clinical &amp; Functional Specifications</w:t>
      </w:r>
      <w:bookmarkEnd w:id="2"/>
    </w:p>
    <w:p w14:paraId="3D58883C" w14:textId="77777777" w:rsidR="002D18F4" w:rsidRDefault="0058103F">
      <w:pPr>
        <w:spacing w:after="100" w:line="276" w:lineRule="auto"/>
        <w:jc w:val="both"/>
      </w:pPr>
      <w:r>
        <w:t>Horizontal architectural bedhead console for ICU/CCU patient bays providing centralized delivery of medical gases, electrical power, low-voltage communication, and equipment mounting rails. Integrated three-channel service trunking with electrically and me</w:t>
      </w:r>
      <w:r>
        <w:t>dically isolated service compartments.</w:t>
      </w:r>
    </w:p>
    <w:p w14:paraId="086F2AE2" w14:textId="77777777" w:rsidR="002D18F4" w:rsidRDefault="0058103F">
      <w:pPr>
        <w:pStyle w:val="Heading2"/>
        <w:pBdr>
          <w:bottom w:val="single" w:sz="6" w:space="3" w:color="2E5AAC"/>
        </w:pBdr>
      </w:pPr>
      <w:bookmarkStart w:id="3" w:name="_Toc235444171"/>
      <w:r>
        <w:t>30.2 Engineering Technical Specifications</w:t>
      </w:r>
      <w:bookmarkEnd w:id="3"/>
    </w:p>
    <w:p w14:paraId="2BCCE5B6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Housing:</w:t>
      </w:r>
      <w:r>
        <w:t xml:space="preserve"> Extruded architectural aluminum alloy, powder-coated / anodized; antibacterial finish.</w:t>
      </w:r>
    </w:p>
    <w:p w14:paraId="6E954723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Length:</w:t>
      </w:r>
      <w:r>
        <w:t xml:space="preserve"> Minimum 1.8 m per bed.</w:t>
      </w:r>
    </w:p>
    <w:p w14:paraId="6FD7099D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Height:</w:t>
      </w:r>
      <w:r>
        <w:t xml:space="preserve"> 200—300 mm; wall-mounted at standardized</w:t>
      </w:r>
      <w:r>
        <w:t xml:space="preserve"> height per hospital guideline.</w:t>
      </w:r>
    </w:p>
    <w:p w14:paraId="2798CEA3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Compartments:</w:t>
      </w:r>
      <w:r>
        <w:t xml:space="preserve"> Minimum three isolated channels (medical gas, low-voltage/data, mains electrical) with earthed metallic separation.</w:t>
      </w:r>
    </w:p>
    <w:p w14:paraId="2C3C0DC5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Medical gas outlets:</w:t>
      </w:r>
      <w:r>
        <w:t xml:space="preserve"> 2 × O₂, 2 × Medical Air (4 bar), 2 × Vacuum, 1 × AGSS; per HTM 02-01 / DIN / BS / NFPA compatible terminal system (specify country standard at PO).</w:t>
      </w:r>
    </w:p>
    <w:p w14:paraId="16E90E25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Electrical outlets:</w:t>
      </w:r>
      <w:r>
        <w:t xml:space="preserve"> Minimum 8 universal 220—240 VAC, 16 A hospital-grade sockets with individual MCB/RCBO p</w:t>
      </w:r>
      <w:r>
        <w:t>rotection.</w:t>
      </w:r>
    </w:p>
    <w:p w14:paraId="05D0512D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Data ports:</w:t>
      </w:r>
      <w:r>
        <w:t xml:space="preserve"> 2 × RJ45 Cat 6, 1 × Nurse-call interface.</w:t>
      </w:r>
    </w:p>
    <w:p w14:paraId="23C6D383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Equipment rails:</w:t>
      </w:r>
      <w:r>
        <w:t xml:space="preserve"> Two continuous DIN-25 or 10 × 30 mm equipment rails (top and bottom).</w:t>
      </w:r>
    </w:p>
    <w:p w14:paraId="1DAD09DB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Lighting:</w:t>
      </w:r>
      <w:r>
        <w:t xml:space="preserve"> Optional integrated indirect and examination LED lighting.</w:t>
      </w:r>
    </w:p>
    <w:p w14:paraId="125FD20E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Earthing:</w:t>
      </w:r>
      <w:r>
        <w:t xml:space="preserve"> Equipotential bonding stu</w:t>
      </w:r>
      <w:r>
        <w:t>ds (≥ 4 per unit).</w:t>
      </w:r>
    </w:p>
    <w:p w14:paraId="010A1F1C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IEC 60601-2-52, ISO 7396-1 (medical gas pipelines), HTM 02-01 / NFPA 99, CE/FDA.</w:t>
      </w:r>
    </w:p>
    <w:p w14:paraId="7C58153D" w14:textId="77777777" w:rsidR="002D18F4" w:rsidRDefault="0058103F">
      <w:pPr>
        <w:pStyle w:val="Heading2"/>
        <w:pBdr>
          <w:bottom w:val="single" w:sz="6" w:space="3" w:color="2E5AAC"/>
        </w:pBdr>
      </w:pPr>
      <w:bookmarkStart w:id="4" w:name="_Toc235444172"/>
      <w:r>
        <w:t>30.3 Standard Accessories</w:t>
      </w:r>
      <w:bookmarkEnd w:id="4"/>
    </w:p>
    <w:p w14:paraId="5A33BB79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Extruded architectural aluminum alloy profile casing trunking (minimum 1.8-meter length)</w:t>
      </w:r>
      <w:r>
        <w:t xml:space="preserve"> — Extruded alumin</w:t>
      </w:r>
      <w:r>
        <w:t>um multi-channel trunking, powder-coated, antibacterial, ≥ 1.8 m.</w:t>
      </w:r>
    </w:p>
    <w:p w14:paraId="0DABEF25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Medical gas outlet terminals (2× O₂, 2× Medical Air, 2× Vacuum, 1× AGSS)</w:t>
      </w:r>
      <w:r>
        <w:t xml:space="preserve"> — Terminal units per specified national standard (DIN/BS/NIST), color-coded, quick-connect self-sealing, ISO 7396-1 c</w:t>
      </w:r>
      <w:r>
        <w:t>ompliant.</w:t>
      </w:r>
    </w:p>
    <w:p w14:paraId="18021E48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Electrical power grid sockets (minimum 8 universal electrical outlets)</w:t>
      </w:r>
      <w:r>
        <w:t xml:space="preserve"> — Eight hospital-grade universal 220—240 VAC 16 A sockets with individual protection.</w:t>
      </w:r>
    </w:p>
    <w:p w14:paraId="245080B5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Low-voltage data port terminals (2× RJ45 network jacks, 1× Nurse call interface jack)</w:t>
      </w:r>
      <w:r>
        <w:t xml:space="preserve"> — T</w:t>
      </w:r>
      <w:r>
        <w:t>wo Cat 6 RJ45 jacks + one nurse-call jack, isolated compartment.</w:t>
      </w:r>
    </w:p>
    <w:p w14:paraId="3F665D58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equipment accessory mounting rail lines (top and bottom tracks)</w:t>
      </w:r>
      <w:r>
        <w:t xml:space="preserve"> — Two continuous DIN-25 equipment rails for monitors, syringe pumps, etc.</w:t>
      </w:r>
    </w:p>
    <w:p w14:paraId="5517DEA5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lastRenderedPageBreak/>
        <w:t>Separated isolated internal service contai</w:t>
      </w:r>
      <w:r>
        <w:rPr>
          <w:b/>
          <w:bCs/>
        </w:rPr>
        <w:t>nment channels for gas pipelines and electrical wires</w:t>
      </w:r>
      <w:r>
        <w:t xml:space="preserve"> — Metal partitioned earthed compartments per IEC 60601-1 and ISO 7396-1.</w:t>
      </w:r>
    </w:p>
    <w:p w14:paraId="0FC54C71" w14:textId="77777777" w:rsidR="002D18F4" w:rsidRDefault="0058103F">
      <w:pPr>
        <w:pStyle w:val="Heading2"/>
        <w:pBdr>
          <w:bottom w:val="single" w:sz="6" w:space="3" w:color="2E5AAC"/>
        </w:pBdr>
      </w:pPr>
      <w:bookmarkStart w:id="5" w:name="_Toc235444173"/>
      <w:r>
        <w:t>30.4 Installation Requirements</w:t>
      </w:r>
      <w:bookmarkEnd w:id="5"/>
    </w:p>
    <w:p w14:paraId="1F123F21" w14:textId="77777777" w:rsidR="002D18F4" w:rsidRDefault="0058103F">
      <w:pPr>
        <w:spacing w:after="100" w:line="276" w:lineRule="auto"/>
        <w:jc w:val="both"/>
      </w:pPr>
      <w:r>
        <w:t>Wall-mounted at standard bed-head height; medical gas connections from central pipeline system tes</w:t>
      </w:r>
      <w:r>
        <w:t>ted per ISO 7396-1; dedicated MCB per bed; earthing bonded to hospital equipotential bar; commissioning includes gas identity, pressure, purity, and flow test.</w:t>
      </w:r>
    </w:p>
    <w:p w14:paraId="1A0C91AF" w14:textId="77777777" w:rsidR="002D18F4" w:rsidRDefault="0058103F">
      <w:pPr>
        <w:pStyle w:val="Heading2"/>
        <w:pBdr>
          <w:bottom w:val="single" w:sz="6" w:space="3" w:color="2E5AAC"/>
        </w:pBdr>
      </w:pPr>
      <w:bookmarkStart w:id="6" w:name="_Toc235444174"/>
      <w:r>
        <w:t>30.5 Documentation includes gas-pipeline test certificates, electrical test certificates, as-bui</w:t>
      </w:r>
      <w:r>
        <w:t>lt drawings; Training on gas-outlet cleaning and terminal replacement; Warranty ≥ 2 years.</w:t>
      </w:r>
      <w:bookmarkEnd w:id="6"/>
    </w:p>
    <w:p w14:paraId="6F3D9EFE" w14:textId="77777777" w:rsidR="002D18F4" w:rsidRDefault="0058103F">
      <w:r>
        <w:br w:type="page"/>
      </w:r>
    </w:p>
    <w:p w14:paraId="2A096DDC" w14:textId="77777777" w:rsidR="002D18F4" w:rsidRDefault="0058103F">
      <w:pPr>
        <w:pStyle w:val="Heading1"/>
        <w:shd w:val="clear" w:color="auto" w:fill="1F3864"/>
        <w:ind w:left="200" w:right="200"/>
      </w:pPr>
      <w:bookmarkStart w:id="7" w:name="_Toc235444175"/>
      <w:r>
        <w:t>31. HDU-GRADE BED-HEAD UNIT</w:t>
      </w:r>
      <w:bookmarkEnd w:id="7"/>
    </w:p>
    <w:p w14:paraId="46C866DD" w14:textId="77777777" w:rsidR="002D18F4" w:rsidRDefault="0058103F">
      <w:pPr>
        <w:spacing w:before="60" w:after="240"/>
      </w:pPr>
      <w:r>
        <w:rPr>
          <w:i/>
          <w:iCs/>
          <w:color w:val="595959"/>
        </w:rPr>
        <w:t>Quantity: 18</w:t>
      </w:r>
    </w:p>
    <w:p w14:paraId="111F133D" w14:textId="77777777" w:rsidR="002D18F4" w:rsidRDefault="0058103F">
      <w:pPr>
        <w:pStyle w:val="Heading2"/>
        <w:pBdr>
          <w:bottom w:val="single" w:sz="6" w:space="3" w:color="2E5AAC"/>
        </w:pBdr>
      </w:pPr>
      <w:bookmarkStart w:id="8" w:name="_Toc235444176"/>
      <w:r>
        <w:t>31.1 Clinical &amp; Functional Specifications</w:t>
      </w:r>
      <w:bookmarkEnd w:id="8"/>
    </w:p>
    <w:p w14:paraId="7031D4AA" w14:textId="77777777" w:rsidR="002D18F4" w:rsidRDefault="0058103F">
      <w:pPr>
        <w:spacing w:after="100" w:line="276" w:lineRule="auto"/>
        <w:jc w:val="both"/>
      </w:pPr>
      <w:r>
        <w:t>Surface-mounted horizontal bedhead console for high-dependency wards, providing gases, power, and communication in a slimmer profile than the ICU unit.</w:t>
      </w:r>
    </w:p>
    <w:p w14:paraId="42B85EDD" w14:textId="77777777" w:rsidR="002D18F4" w:rsidRDefault="0058103F">
      <w:pPr>
        <w:pStyle w:val="Heading2"/>
        <w:pBdr>
          <w:bottom w:val="single" w:sz="6" w:space="3" w:color="2E5AAC"/>
        </w:pBdr>
      </w:pPr>
      <w:bookmarkStart w:id="9" w:name="_Toc235444177"/>
      <w:r>
        <w:t>31.2 Engineering Technical Specifications</w:t>
      </w:r>
      <w:bookmarkEnd w:id="9"/>
    </w:p>
    <w:p w14:paraId="361C2DB6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Housing:</w:t>
      </w:r>
      <w:r>
        <w:t xml:space="preserve"> Anodized aluminum, powder-coated antibacterial finish</w:t>
      </w:r>
      <w:r>
        <w:t>.</w:t>
      </w:r>
    </w:p>
    <w:p w14:paraId="72126865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Length:</w:t>
      </w:r>
      <w:r>
        <w:t xml:space="preserve"> Minimum 1.5 m per bed.</w:t>
      </w:r>
    </w:p>
    <w:p w14:paraId="473BDD42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Compartments:</w:t>
      </w:r>
      <w:r>
        <w:t xml:space="preserve"> Minimum two isolated channels.</w:t>
      </w:r>
    </w:p>
    <w:p w14:paraId="5EA3FC79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Gases:</w:t>
      </w:r>
      <w:r>
        <w:t xml:space="preserve"> 2 × O₂, 1 × Medical Air, 1 × Vacuum.</w:t>
      </w:r>
    </w:p>
    <w:p w14:paraId="5419A372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Electrical outlets:</w:t>
      </w:r>
      <w:r>
        <w:t xml:space="preserve"> ≥ 6 hospital-grade 220—240 VAC sockets.</w:t>
      </w:r>
    </w:p>
    <w:p w14:paraId="76A01F0F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Data ports:</w:t>
      </w:r>
      <w:r>
        <w:t xml:space="preserve"> 1 × RJ45, 1 × Nurse call.</w:t>
      </w:r>
    </w:p>
    <w:p w14:paraId="77D469B3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Lighting:</w:t>
      </w:r>
      <w:r>
        <w:t xml:space="preserve"> Integrated indirect ambient + direct reading LED with electronic ballast/driver.</w:t>
      </w:r>
    </w:p>
    <w:p w14:paraId="2AE7DD8F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ISO 7396-1, HTM 02-01/NFPA 99, CE.</w:t>
      </w:r>
    </w:p>
    <w:p w14:paraId="1C2B6F39" w14:textId="77777777" w:rsidR="002D18F4" w:rsidRDefault="0058103F">
      <w:pPr>
        <w:pStyle w:val="Heading2"/>
        <w:pBdr>
          <w:bottom w:val="single" w:sz="6" w:space="3" w:color="2E5AAC"/>
        </w:pBdr>
      </w:pPr>
      <w:bookmarkStart w:id="10" w:name="_Toc235444178"/>
      <w:r>
        <w:t>31.3 Standard Accessories</w:t>
      </w:r>
      <w:bookmarkEnd w:id="10"/>
    </w:p>
    <w:p w14:paraId="4956A0FE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Surface-mount anodized structural aluminum horizontal channel console (1.5-meter length)</w:t>
      </w:r>
      <w:r>
        <w:t xml:space="preserve"> </w:t>
      </w:r>
      <w:r>
        <w:t>— Anodized aluminum, ≥ 1.5 m.</w:t>
      </w:r>
    </w:p>
    <w:p w14:paraId="1B6B0E76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Quick-connect medical gas outlet terminal valves (2× O₂, 1× Medical Air, 1× Vacuum)</w:t>
      </w:r>
      <w:r>
        <w:t xml:space="preserve"> — Self-sealing terminals per specified standard.</w:t>
      </w:r>
    </w:p>
    <w:p w14:paraId="751684B4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Universal electrical connection ports (minimum 6 power grid sockets)</w:t>
      </w:r>
      <w:r>
        <w:t xml:space="preserve"> — Six hospital-grade uni</w:t>
      </w:r>
      <w:r>
        <w:t>versal sockets, individually protected.</w:t>
      </w:r>
    </w:p>
    <w:p w14:paraId="7BEDE44C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Data communication network interfaces (1× RJ45 jack, 1× Nurse call jack connection)</w:t>
      </w:r>
      <w:r>
        <w:t xml:space="preserve"> — One RJ45 Cat 6 + one nurse-call jack.</w:t>
      </w:r>
    </w:p>
    <w:p w14:paraId="705C4200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indirect background lighting fixture module with electronic ballast switch</w:t>
      </w:r>
      <w:r>
        <w:t xml:space="preserve"> — LED </w:t>
      </w:r>
      <w:r>
        <w:t>indirect ambient + direct reading light, electronic driver, bed-side switch.</w:t>
      </w:r>
    </w:p>
    <w:p w14:paraId="1E5CE6B9" w14:textId="77777777" w:rsidR="002D18F4" w:rsidRDefault="0058103F">
      <w:pPr>
        <w:pStyle w:val="Heading2"/>
        <w:pBdr>
          <w:bottom w:val="single" w:sz="6" w:space="3" w:color="2E5AAC"/>
        </w:pBdr>
      </w:pPr>
      <w:bookmarkStart w:id="11" w:name="_Toc235444179"/>
      <w:r>
        <w:t>31.4 As per ICU BHU clauses; Warranty ≥ 2 years.</w:t>
      </w:r>
      <w:bookmarkEnd w:id="11"/>
    </w:p>
    <w:p w14:paraId="6D0C1042" w14:textId="77777777" w:rsidR="002D18F4" w:rsidRDefault="0058103F">
      <w:r>
        <w:br w:type="page"/>
      </w:r>
    </w:p>
    <w:p w14:paraId="02D8B801" w14:textId="77777777" w:rsidR="002D18F4" w:rsidRDefault="0058103F">
      <w:pPr>
        <w:pStyle w:val="Heading1"/>
        <w:shd w:val="clear" w:color="auto" w:fill="1F3864"/>
        <w:ind w:left="200" w:right="200"/>
      </w:pPr>
      <w:bookmarkStart w:id="12" w:name="_Toc235444180"/>
      <w:r>
        <w:t>32. EMERGENCY-BAY BED-HEAD UNIT (HEAVY-DUTY)</w:t>
      </w:r>
      <w:bookmarkEnd w:id="12"/>
    </w:p>
    <w:p w14:paraId="4F17B3F0" w14:textId="77777777" w:rsidR="002D18F4" w:rsidRDefault="0058103F">
      <w:pPr>
        <w:spacing w:before="60" w:after="240"/>
      </w:pPr>
      <w:r>
        <w:rPr>
          <w:i/>
          <w:iCs/>
          <w:color w:val="595959"/>
        </w:rPr>
        <w:t>Quantity: 10</w:t>
      </w:r>
    </w:p>
    <w:p w14:paraId="5B5ED328" w14:textId="77777777" w:rsidR="002D18F4" w:rsidRDefault="0058103F">
      <w:pPr>
        <w:pStyle w:val="Heading2"/>
        <w:pBdr>
          <w:bottom w:val="single" w:sz="6" w:space="3" w:color="2E5AAC"/>
        </w:pBdr>
      </w:pPr>
      <w:bookmarkStart w:id="13" w:name="_Toc235444181"/>
      <w:r>
        <w:t>32.1 Clinical &amp; Functional Specifications</w:t>
      </w:r>
      <w:bookmarkEnd w:id="13"/>
    </w:p>
    <w:p w14:paraId="5FD7959F" w14:textId="77777777" w:rsidR="002D18F4" w:rsidRDefault="0058103F">
      <w:pPr>
        <w:spacing w:after="100" w:line="276" w:lineRule="auto"/>
        <w:jc w:val="both"/>
      </w:pPr>
      <w:r>
        <w:t>Impact-resistant heavy-duty bedhead console for emergency department resuscitation bays, providing high-flow medical gases and enhanced electrical capacity for concurrent life-support equipment.</w:t>
      </w:r>
    </w:p>
    <w:p w14:paraId="6C93EAC5" w14:textId="77777777" w:rsidR="002D18F4" w:rsidRDefault="0058103F">
      <w:pPr>
        <w:pStyle w:val="Heading2"/>
        <w:pBdr>
          <w:bottom w:val="single" w:sz="6" w:space="3" w:color="2E5AAC"/>
        </w:pBdr>
      </w:pPr>
      <w:bookmarkStart w:id="14" w:name="_Toc235444182"/>
      <w:r>
        <w:t>32.2 Engineering Technical Specifications</w:t>
      </w:r>
      <w:bookmarkEnd w:id="14"/>
    </w:p>
    <w:p w14:paraId="01A28AFF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Housing:</w:t>
      </w:r>
      <w:r>
        <w:t xml:space="preserve"> Impact-res</w:t>
      </w:r>
      <w:r>
        <w:t>istant reinforced aluminum construction.</w:t>
      </w:r>
    </w:p>
    <w:p w14:paraId="53BAFCD4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Gases:</w:t>
      </w:r>
      <w:r>
        <w:t xml:space="preserve"> 2 × O₂ (high-flow), 2 × Vacuum, 1 × Medical Air at 4 bar.</w:t>
      </w:r>
    </w:p>
    <w:p w14:paraId="47822097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Electrical outlets:</w:t>
      </w:r>
      <w:r>
        <w:t xml:space="preserve"> ≥ 8 hospital-grade sockets, individually protected.</w:t>
      </w:r>
    </w:p>
    <w:p w14:paraId="66292269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Equipotential studs:</w:t>
      </w:r>
      <w:r>
        <w:t xml:space="preserve"> Minimum 4 grounding pins.</w:t>
      </w:r>
    </w:p>
    <w:p w14:paraId="531A0304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Equipment mounting arm interface:</w:t>
      </w:r>
      <w:r>
        <w:t xml:space="preserve"> Heavy-duty rail/arm interface for IV pole and monitor mounting.</w:t>
      </w:r>
    </w:p>
    <w:p w14:paraId="27F2875F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ISO 7396-1, HTM 02-01/NFPA 99, CE.</w:t>
      </w:r>
    </w:p>
    <w:p w14:paraId="1E4015F7" w14:textId="77777777" w:rsidR="002D18F4" w:rsidRDefault="0058103F">
      <w:pPr>
        <w:pStyle w:val="Heading2"/>
        <w:pBdr>
          <w:bottom w:val="single" w:sz="6" w:space="3" w:color="2E5AAC"/>
        </w:pBdr>
      </w:pPr>
      <w:bookmarkStart w:id="15" w:name="_Toc235444183"/>
      <w:r>
        <w:t>32.3 Standard Accessories</w:t>
      </w:r>
      <w:bookmarkEnd w:id="15"/>
    </w:p>
    <w:p w14:paraId="1B975F07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Impact-resistant reinforced structural aluminum equipment console trunkin</w:t>
      </w:r>
      <w:r>
        <w:rPr>
          <w:b/>
          <w:bCs/>
        </w:rPr>
        <w:t>g</w:t>
      </w:r>
      <w:r>
        <w:t xml:space="preserve"> — Heavy-gauge aluminum trunking, impact-tested finish.</w:t>
      </w:r>
    </w:p>
    <w:p w14:paraId="19254F29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High-flow medical gas terminal blocks (2× O₂, 2× Vacuum, 1× Medical Air 4-bar)</w:t>
      </w:r>
      <w:r>
        <w:t xml:space="preserve"> — High-flow ISO 7396-1 compliant terminals.</w:t>
      </w:r>
    </w:p>
    <w:p w14:paraId="475A938A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universal electrical socket arrays (minimum 8 power sockets)</w:t>
      </w:r>
      <w:r>
        <w:t xml:space="preserve"> — Ei</w:t>
      </w:r>
      <w:r>
        <w:t>ght hospital-grade sockets, individual MCB.</w:t>
      </w:r>
    </w:p>
    <w:p w14:paraId="78DADF15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Grounding connection potential equalization pin studs (set of 4 pins)</w:t>
      </w:r>
      <w:r>
        <w:t xml:space="preserve"> — Four equipotential bonding studs per IEC 60601-1.</w:t>
      </w:r>
    </w:p>
    <w:p w14:paraId="7FAD338B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integrated IV pole or monitoring mounting bracket arm interface</w:t>
      </w:r>
      <w:r>
        <w:t xml:space="preserve"> — Reinforced br</w:t>
      </w:r>
      <w:r>
        <w:t>acket/rail for IV pole and monitor arm mounting.</w:t>
      </w:r>
    </w:p>
    <w:p w14:paraId="329F52B5" w14:textId="77777777" w:rsidR="002D18F4" w:rsidRDefault="0058103F">
      <w:pPr>
        <w:pStyle w:val="Heading2"/>
        <w:pBdr>
          <w:bottom w:val="single" w:sz="6" w:space="3" w:color="2E5AAC"/>
        </w:pBdr>
      </w:pPr>
      <w:bookmarkStart w:id="16" w:name="_Toc235444184"/>
      <w:r>
        <w:t>32.4 As per ICU BHU clauses; Warranty ≥ 2 years.</w:t>
      </w:r>
      <w:bookmarkEnd w:id="16"/>
    </w:p>
    <w:p w14:paraId="2534C34C" w14:textId="77777777" w:rsidR="002D18F4" w:rsidRDefault="0058103F">
      <w:r>
        <w:br w:type="page"/>
      </w:r>
    </w:p>
    <w:p w14:paraId="7434F068" w14:textId="77777777" w:rsidR="002D18F4" w:rsidRDefault="0058103F">
      <w:pPr>
        <w:pStyle w:val="Heading1"/>
        <w:shd w:val="clear" w:color="auto" w:fill="1F3864"/>
        <w:ind w:left="200" w:right="200"/>
      </w:pPr>
      <w:bookmarkStart w:id="17" w:name="_Toc235444185"/>
      <w:r>
        <w:t>33. WARD-GRADE BED-HEAD UNIT</w:t>
      </w:r>
      <w:bookmarkEnd w:id="17"/>
    </w:p>
    <w:p w14:paraId="2DF7AFA8" w14:textId="77777777" w:rsidR="002D18F4" w:rsidRDefault="0058103F">
      <w:pPr>
        <w:spacing w:before="60" w:after="240"/>
      </w:pPr>
      <w:r>
        <w:rPr>
          <w:i/>
          <w:iCs/>
          <w:color w:val="595959"/>
        </w:rPr>
        <w:t>Quantity: 252</w:t>
      </w:r>
    </w:p>
    <w:p w14:paraId="121A8CD6" w14:textId="77777777" w:rsidR="002D18F4" w:rsidRDefault="0058103F">
      <w:pPr>
        <w:pStyle w:val="Heading2"/>
        <w:pBdr>
          <w:bottom w:val="single" w:sz="6" w:space="3" w:color="2E5AAC"/>
        </w:pBdr>
      </w:pPr>
      <w:bookmarkStart w:id="18" w:name="_Toc235444186"/>
      <w:r>
        <w:t>33.1 Clinical &amp; Functional Specifications</w:t>
      </w:r>
      <w:bookmarkEnd w:id="18"/>
    </w:p>
    <w:p w14:paraId="1F99A830" w14:textId="77777777" w:rsidR="002D18F4" w:rsidRDefault="0058103F">
      <w:pPr>
        <w:spacing w:after="100" w:line="276" w:lineRule="auto"/>
        <w:jc w:val="both"/>
      </w:pPr>
      <w:r>
        <w:t>Slimline horizontal bedhead unit for general wards, providing basic med</w:t>
      </w:r>
      <w:r>
        <w:t>ical gas outlets, electrical sockets, and integrated lighting.</w:t>
      </w:r>
    </w:p>
    <w:p w14:paraId="64D606FD" w14:textId="77777777" w:rsidR="002D18F4" w:rsidRDefault="0058103F">
      <w:pPr>
        <w:pStyle w:val="Heading2"/>
        <w:pBdr>
          <w:bottom w:val="single" w:sz="6" w:space="3" w:color="2E5AAC"/>
        </w:pBdr>
      </w:pPr>
      <w:bookmarkStart w:id="19" w:name="_Toc235444187"/>
      <w:r>
        <w:t>33.2 Engineering Technical Specifications</w:t>
      </w:r>
      <w:bookmarkEnd w:id="19"/>
    </w:p>
    <w:p w14:paraId="01D6F1AE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Housing:</w:t>
      </w:r>
      <w:r>
        <w:t xml:space="preserve"> Extruded aluminum, powder-coated, ≥ 1.2 m length.</w:t>
      </w:r>
    </w:p>
    <w:p w14:paraId="2E02448D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Gases:</w:t>
      </w:r>
      <w:r>
        <w:t xml:space="preserve"> 1 × O₂, 1 × Vacuum.</w:t>
      </w:r>
    </w:p>
    <w:p w14:paraId="280CB2BD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Electrical outlets:</w:t>
      </w:r>
      <w:r>
        <w:t xml:space="preserve"> ≥ 4 hospital-grade 220—240 VAC sockets.</w:t>
      </w:r>
    </w:p>
    <w:p w14:paraId="0A31BB27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Nurse call port.</w:t>
      </w:r>
    </w:p>
    <w:p w14:paraId="30E58D61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Lighting:</w:t>
      </w:r>
      <w:r>
        <w:t xml:space="preserve"> Integrated twin T5 or LED direct reading + indirect ambient light.</w:t>
      </w:r>
    </w:p>
    <w:p w14:paraId="716D7D47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ISO 7396-1, HTM 02-01/NFPA 99, CE.</w:t>
      </w:r>
    </w:p>
    <w:p w14:paraId="106C1218" w14:textId="77777777" w:rsidR="002D18F4" w:rsidRDefault="0058103F">
      <w:pPr>
        <w:pStyle w:val="Heading2"/>
        <w:pBdr>
          <w:bottom w:val="single" w:sz="6" w:space="3" w:color="2E5AAC"/>
        </w:pBdr>
      </w:pPr>
      <w:bookmarkStart w:id="20" w:name="_Toc235444188"/>
      <w:r>
        <w:t>33.3 Standard Accessories</w:t>
      </w:r>
      <w:bookmarkEnd w:id="20"/>
    </w:p>
    <w:p w14:paraId="1CFEDB97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Slimline surface-mounted architectur</w:t>
      </w:r>
      <w:r>
        <w:rPr>
          <w:b/>
          <w:bCs/>
        </w:rPr>
        <w:t>al horizontal aluminum trunking layout (1.2-meter length)</w:t>
      </w:r>
      <w:r>
        <w:t xml:space="preserve"> — Slimline aluminum, powder-coated.</w:t>
      </w:r>
    </w:p>
    <w:p w14:paraId="783B0485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Standard medical gas outlet pipeline terminals (1× O₂, 1× Vacuum)</w:t>
      </w:r>
      <w:r>
        <w:t xml:space="preserve"> — ISO 7396-1 terminals.</w:t>
      </w:r>
    </w:p>
    <w:p w14:paraId="0B296C43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Universal power grid electrical outlets (minimum 4 sockets)</w:t>
      </w:r>
      <w:r>
        <w:t xml:space="preserve"> — Four hospi</w:t>
      </w:r>
      <w:r>
        <w:t>tal-grade sockets, individually protected.</w:t>
      </w:r>
    </w:p>
    <w:p w14:paraId="4F2B0940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Nurse-call system connector port panel plug interface</w:t>
      </w:r>
      <w:r>
        <w:t xml:space="preserve"> — Nurse-call jack per hospital system.</w:t>
      </w:r>
    </w:p>
    <w:p w14:paraId="410EBDF5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twin T5/LED direct reading and indirect room light fixtures</w:t>
      </w:r>
      <w:r>
        <w:t xml:space="preserve"> — Twin LED/T5 direct reading + indirect ambient, bedside switch.</w:t>
      </w:r>
    </w:p>
    <w:p w14:paraId="6D9A3472" w14:textId="77777777" w:rsidR="002D18F4" w:rsidRDefault="0058103F">
      <w:pPr>
        <w:pStyle w:val="Heading2"/>
        <w:pBdr>
          <w:bottom w:val="single" w:sz="6" w:space="3" w:color="2E5AAC"/>
        </w:pBdr>
      </w:pPr>
      <w:bookmarkStart w:id="21" w:name="_Toc235444189"/>
      <w:r>
        <w:t>33.4 Warranty ≥ 2 years.</w:t>
      </w:r>
      <w:bookmarkEnd w:id="21"/>
    </w:p>
    <w:p w14:paraId="4FDAEE74" w14:textId="77777777" w:rsidR="002D18F4" w:rsidRDefault="0058103F">
      <w:r>
        <w:br w:type="page"/>
      </w:r>
    </w:p>
    <w:p w14:paraId="1CFAA77E" w14:textId="77777777" w:rsidR="002D18F4" w:rsidRDefault="0058103F">
      <w:pPr>
        <w:pStyle w:val="Heading1"/>
        <w:shd w:val="clear" w:color="auto" w:fill="1F3864"/>
        <w:ind w:left="200" w:right="200"/>
      </w:pPr>
      <w:bookmarkStart w:id="22" w:name="_Toc235444190"/>
      <w:r>
        <w:t>34. PAEDIATRIC BED-HEAD UNIT</w:t>
      </w:r>
      <w:bookmarkEnd w:id="22"/>
    </w:p>
    <w:p w14:paraId="56F84DF6" w14:textId="77777777" w:rsidR="002D18F4" w:rsidRDefault="0058103F">
      <w:pPr>
        <w:spacing w:before="60" w:after="240"/>
      </w:pPr>
      <w:r>
        <w:rPr>
          <w:i/>
          <w:iCs/>
          <w:color w:val="595959"/>
        </w:rPr>
        <w:t>Quantity: 10</w:t>
      </w:r>
    </w:p>
    <w:p w14:paraId="0ED3B142" w14:textId="77777777" w:rsidR="002D18F4" w:rsidRDefault="0058103F">
      <w:pPr>
        <w:pStyle w:val="Heading2"/>
        <w:pBdr>
          <w:bottom w:val="single" w:sz="6" w:space="3" w:color="2E5AAC"/>
        </w:pBdr>
      </w:pPr>
      <w:bookmarkStart w:id="23" w:name="_Toc235444191"/>
      <w:r>
        <w:t>34.1 Clinical &amp; Functional Specifications</w:t>
      </w:r>
      <w:bookmarkEnd w:id="23"/>
    </w:p>
    <w:p w14:paraId="6A43F11D" w14:textId="77777777" w:rsidR="002D18F4" w:rsidRDefault="0058103F">
      <w:pPr>
        <w:spacing w:after="100" w:line="276" w:lineRule="auto"/>
        <w:jc w:val="both"/>
      </w:pPr>
      <w:r>
        <w:t>Bedhead u</w:t>
      </w:r>
      <w:r>
        <w:t>nit for paediatric ward beds providing basic medical gases, tamper-resistant electrical outlets, and child-safe finish.</w:t>
      </w:r>
    </w:p>
    <w:p w14:paraId="4B85D1F5" w14:textId="77777777" w:rsidR="002D18F4" w:rsidRDefault="0058103F">
      <w:pPr>
        <w:pStyle w:val="Heading2"/>
        <w:pBdr>
          <w:bottom w:val="single" w:sz="6" w:space="3" w:color="2E5AAC"/>
        </w:pBdr>
      </w:pPr>
      <w:bookmarkStart w:id="24" w:name="_Toc235444192"/>
      <w:r>
        <w:t>34.2 Engineering Technical Specifications</w:t>
      </w:r>
      <w:bookmarkEnd w:id="24"/>
    </w:p>
    <w:p w14:paraId="67D47779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Housing:</w:t>
      </w:r>
      <w:r>
        <w:t xml:space="preserve"> Flush-mount aluminum profile with child-friendly decorative panel.</w:t>
      </w:r>
    </w:p>
    <w:p w14:paraId="5CF84422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Gases:</w:t>
      </w:r>
      <w:r>
        <w:t xml:space="preserve"> 1 × O₂, 1 ×</w:t>
      </w:r>
      <w:r>
        <w:t xml:space="preserve"> Vacuum.</w:t>
      </w:r>
    </w:p>
    <w:p w14:paraId="3B5AAAC3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Electrical outlets:</w:t>
      </w:r>
      <w:r>
        <w:t xml:space="preserve"> ≥ 4 tamper-resistant shuttered sockets.</w:t>
      </w:r>
    </w:p>
    <w:p w14:paraId="2055CF96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Emergency call jack.</w:t>
      </w:r>
    </w:p>
    <w:p w14:paraId="170971AE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Night light:</w:t>
      </w:r>
      <w:r>
        <w:t xml:space="preserve"> Soft-LED module with low-lux ambient illumination.</w:t>
      </w:r>
    </w:p>
    <w:p w14:paraId="605ADEED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ISO 7396-1, HTM 02-01/NFPA 99, CE.</w:t>
      </w:r>
    </w:p>
    <w:p w14:paraId="19270537" w14:textId="77777777" w:rsidR="002D18F4" w:rsidRDefault="0058103F">
      <w:pPr>
        <w:pStyle w:val="Heading2"/>
        <w:pBdr>
          <w:bottom w:val="single" w:sz="6" w:space="3" w:color="2E5AAC"/>
        </w:pBdr>
      </w:pPr>
      <w:bookmarkStart w:id="25" w:name="_Toc235444193"/>
      <w:r>
        <w:t>34.3 Standard Accessories</w:t>
      </w:r>
      <w:bookmarkEnd w:id="25"/>
    </w:p>
    <w:p w14:paraId="08FFBDAA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Flush-mount horizontal aluminum profile channel panel with child-friendly exterior decoration cover</w:t>
      </w:r>
      <w:r>
        <w:t xml:space="preserve"> — Aluminum profile with decorative child-safe overlay.</w:t>
      </w:r>
    </w:p>
    <w:p w14:paraId="561BDC74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Standard safety medical ga</w:t>
      </w:r>
      <w:r>
        <w:rPr>
          <w:b/>
          <w:bCs/>
        </w:rPr>
        <w:t>s terminal outlets (1× O₂, 1× Vacuum)</w:t>
      </w:r>
      <w:r>
        <w:t xml:space="preserve"> — ISO 7396-1 terminals.</w:t>
      </w:r>
    </w:p>
    <w:p w14:paraId="05E522BD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Child-safe tamper-resistant internal shuttered electrical power sockets (minimum 4 sockets)</w:t>
      </w:r>
      <w:r>
        <w:t xml:space="preserve"> — Four tamper-resistant shuttered sockets, hospital-grade.</w:t>
      </w:r>
    </w:p>
    <w:p w14:paraId="427262E9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emergency bedside call light soc</w:t>
      </w:r>
      <w:r>
        <w:rPr>
          <w:b/>
          <w:bCs/>
        </w:rPr>
        <w:t>ket jack port interface</w:t>
      </w:r>
      <w:r>
        <w:t xml:space="preserve"> — Emergency call jack.</w:t>
      </w:r>
    </w:p>
    <w:p w14:paraId="39494B9A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Soft LED night light illumination module component fixture</w:t>
      </w:r>
      <w:r>
        <w:t xml:space="preserve"> — Low-lux LED night light, bedside switched.</w:t>
      </w:r>
    </w:p>
    <w:p w14:paraId="4BE62D4F" w14:textId="77777777" w:rsidR="002D18F4" w:rsidRDefault="0058103F">
      <w:pPr>
        <w:pStyle w:val="Heading2"/>
        <w:pBdr>
          <w:bottom w:val="single" w:sz="6" w:space="3" w:color="2E5AAC"/>
        </w:pBdr>
      </w:pPr>
      <w:bookmarkStart w:id="26" w:name="_Toc235444194"/>
      <w:r>
        <w:t>34.4 Warranty ≥ 2 years.</w:t>
      </w:r>
      <w:bookmarkEnd w:id="26"/>
    </w:p>
    <w:p w14:paraId="58650BC9" w14:textId="77777777" w:rsidR="002D18F4" w:rsidRDefault="0058103F">
      <w:r>
        <w:br w:type="page"/>
      </w:r>
    </w:p>
    <w:p w14:paraId="378200ED" w14:textId="77777777" w:rsidR="002D18F4" w:rsidRDefault="0058103F">
      <w:pPr>
        <w:pStyle w:val="Heading1"/>
        <w:shd w:val="clear" w:color="auto" w:fill="1F3864"/>
        <w:ind w:left="200" w:right="200"/>
      </w:pPr>
      <w:bookmarkStart w:id="27" w:name="_Toc235444195"/>
      <w:r>
        <w:t>35. OXYGEN FLOWMETER WITH HUMIDIFIER BOTTLE</w:t>
      </w:r>
      <w:bookmarkEnd w:id="27"/>
    </w:p>
    <w:p w14:paraId="116A54F3" w14:textId="77777777" w:rsidR="002D18F4" w:rsidRDefault="0058103F">
      <w:pPr>
        <w:spacing w:before="60" w:after="240"/>
      </w:pPr>
      <w:r>
        <w:rPr>
          <w:i/>
          <w:iCs/>
          <w:color w:val="595959"/>
        </w:rPr>
        <w:t>Quantity: 337</w:t>
      </w:r>
    </w:p>
    <w:p w14:paraId="3749A161" w14:textId="77777777" w:rsidR="002D18F4" w:rsidRDefault="0058103F">
      <w:pPr>
        <w:pStyle w:val="Heading2"/>
        <w:pBdr>
          <w:bottom w:val="single" w:sz="6" w:space="3" w:color="2E5AAC"/>
        </w:pBdr>
      </w:pPr>
      <w:bookmarkStart w:id="28" w:name="_Toc235444196"/>
      <w:r>
        <w:t>35.1 Clinical &amp; Func</w:t>
      </w:r>
      <w:r>
        <w:t>tional Specifications</w:t>
      </w:r>
      <w:bookmarkEnd w:id="28"/>
    </w:p>
    <w:p w14:paraId="1EC0DB6F" w14:textId="77777777" w:rsidR="002D18F4" w:rsidRDefault="0058103F">
      <w:pPr>
        <w:spacing w:after="100" w:line="276" w:lineRule="auto"/>
        <w:jc w:val="both"/>
      </w:pPr>
      <w:r>
        <w:t>Wall/terminal-mounted oxygen therapy device providing precise flow-controlled delivery of humidified medical oxygen to the patient. Compatible with hospital medical gas pipeline terminal.</w:t>
      </w:r>
    </w:p>
    <w:p w14:paraId="67AEF8F4" w14:textId="77777777" w:rsidR="002D18F4" w:rsidRDefault="0058103F">
      <w:pPr>
        <w:pStyle w:val="Heading2"/>
        <w:pBdr>
          <w:bottom w:val="single" w:sz="6" w:space="3" w:color="2E5AAC"/>
        </w:pBdr>
      </w:pPr>
      <w:bookmarkStart w:id="29" w:name="_Toc235444197"/>
      <w:r>
        <w:t>35.2 Engineering Technical Specifications</w:t>
      </w:r>
      <w:bookmarkEnd w:id="29"/>
    </w:p>
    <w:p w14:paraId="3E919B5B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Body:</w:t>
      </w:r>
      <w:r>
        <w:t xml:space="preserve"> Anodized brass or ch</w:t>
      </w:r>
      <w:r>
        <w:t>romed alloy regulator body.</w:t>
      </w:r>
    </w:p>
    <w:p w14:paraId="7301CF6B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Flow scale:</w:t>
      </w:r>
      <w:r>
        <w:t xml:space="preserve"> Variable-area glass tube (Thorpe tube), 0—15 L/min, resolution ≤ 0.5 L/min at low flows.</w:t>
      </w:r>
    </w:p>
    <w:p w14:paraId="277F2226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Accuracy:</w:t>
      </w:r>
      <w:r>
        <w:t xml:space="preserve"> ± 10% of indicated flow or better.</w:t>
      </w:r>
    </w:p>
    <w:p w14:paraId="534DE365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Inlet:</w:t>
      </w:r>
      <w:r>
        <w:t xml:space="preserve"> Quick-connect probe compatible with specified national standard terminal (D</w:t>
      </w:r>
      <w:r>
        <w:t>IN/BS/NIST/Ohmeda — to be confirmed at PO).</w:t>
      </w:r>
    </w:p>
    <w:p w14:paraId="6E19807E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Outlet:</w:t>
      </w:r>
      <w:r>
        <w:t xml:space="preserve"> Standard 9/16" fir-tree nipple for oxygen tubing.</w:t>
      </w:r>
    </w:p>
    <w:p w14:paraId="636343B4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Humidifier bottle:</w:t>
      </w:r>
      <w:r>
        <w:t xml:space="preserve"> Autoclavable polycarbonate, 250—300 mL, with microporous diffuser stem, non-drip check valve.</w:t>
      </w:r>
    </w:p>
    <w:p w14:paraId="722939D0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Working pressure:</w:t>
      </w:r>
      <w:r>
        <w:t xml:space="preserve"> 4 bar (400 kPa) nominal.</w:t>
      </w:r>
    </w:p>
    <w:p w14:paraId="329BD035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15002, ISO 7396-1 (terminal compatibility), CE.</w:t>
      </w:r>
    </w:p>
    <w:p w14:paraId="1E8F4D9C" w14:textId="77777777" w:rsidR="002D18F4" w:rsidRDefault="0058103F">
      <w:pPr>
        <w:pStyle w:val="Heading2"/>
        <w:pBdr>
          <w:bottom w:val="single" w:sz="6" w:space="3" w:color="2E5AAC"/>
        </w:pBdr>
      </w:pPr>
      <w:bookmarkStart w:id="30" w:name="_Toc235444198"/>
      <w:r>
        <w:t>35.3 Standard Accessories</w:t>
      </w:r>
      <w:bookmarkEnd w:id="30"/>
    </w:p>
    <w:p w14:paraId="7AA110AA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Anodized brass flowmeter regu</w:t>
      </w:r>
      <w:r>
        <w:rPr>
          <w:b/>
          <w:bCs/>
        </w:rPr>
        <w:t>lating body with vertical variable-area glass tube scale (0—15 L/min)</w:t>
      </w:r>
      <w:r>
        <w:t xml:space="preserve"> — Brass/chromed body, Thorpe glass tube 0—15 L/min.</w:t>
      </w:r>
    </w:p>
    <w:p w14:paraId="10095667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Quick-connect probe adapter plug (matching specific country-standard terminal type)</w:t>
      </w:r>
      <w:r>
        <w:t xml:space="preserve"> — Probe per specified national standard (to be nom</w:t>
      </w:r>
      <w:r>
        <w:t>inated in PO).</w:t>
      </w:r>
    </w:p>
    <w:p w14:paraId="51445EA5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autoclavable clear polycarbonate humidifier bottle container jar (250 mL to 300 mL volume)</w:t>
      </w:r>
      <w:r>
        <w:t xml:space="preserve"> — Autoclavable PC bottle 250—300 mL.</w:t>
      </w:r>
    </w:p>
    <w:p w14:paraId="46EFC6BE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Internal microporous gas diffuser bubble stem tube assembly</w:t>
      </w:r>
      <w:r>
        <w:t xml:space="preserve"> — Microporous diffuser stem.</w:t>
      </w:r>
    </w:p>
    <w:p w14:paraId="77A848F4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Replacement sil</w:t>
      </w:r>
      <w:r>
        <w:rPr>
          <w:b/>
          <w:bCs/>
        </w:rPr>
        <w:t>icone sealing O-ring washer kit (2 sets)</w:t>
      </w:r>
      <w:r>
        <w:t xml:space="preserve"> — Two spare O-ring kits per unit.</w:t>
      </w:r>
    </w:p>
    <w:p w14:paraId="0E03A1FE" w14:textId="77777777" w:rsidR="002D18F4" w:rsidRDefault="0058103F">
      <w:pPr>
        <w:pStyle w:val="Heading2"/>
        <w:pBdr>
          <w:bottom w:val="single" w:sz="6" w:space="3" w:color="2E5AAC"/>
        </w:pBdr>
      </w:pPr>
      <w:bookmarkStart w:id="31" w:name="_Toc235444199"/>
      <w:r>
        <w:t>35.4 Warranty ≥ 2 years.</w:t>
      </w:r>
      <w:bookmarkEnd w:id="31"/>
    </w:p>
    <w:p w14:paraId="3C6A4FBC" w14:textId="77777777" w:rsidR="002D18F4" w:rsidRDefault="0058103F">
      <w:r>
        <w:br w:type="page"/>
      </w:r>
    </w:p>
    <w:p w14:paraId="5581BD8E" w14:textId="77777777" w:rsidR="002D18F4" w:rsidRDefault="0058103F">
      <w:pPr>
        <w:pStyle w:val="Heading1"/>
        <w:shd w:val="clear" w:color="auto" w:fill="1F3864"/>
        <w:ind w:left="200" w:right="200"/>
      </w:pPr>
      <w:bookmarkStart w:id="32" w:name="_Toc235444200"/>
      <w:r>
        <w:t>36. VACUUM REGULATOR WITH COLLECTION JAR</w:t>
      </w:r>
      <w:bookmarkEnd w:id="32"/>
    </w:p>
    <w:p w14:paraId="6D51DDC1" w14:textId="77777777" w:rsidR="002D18F4" w:rsidRDefault="0058103F">
      <w:pPr>
        <w:spacing w:before="60" w:after="240"/>
      </w:pPr>
      <w:r>
        <w:rPr>
          <w:i/>
          <w:iCs/>
          <w:color w:val="595959"/>
        </w:rPr>
        <w:t>Quantity: 75</w:t>
      </w:r>
    </w:p>
    <w:p w14:paraId="78B527E6" w14:textId="77777777" w:rsidR="002D18F4" w:rsidRDefault="0058103F">
      <w:pPr>
        <w:pStyle w:val="Heading2"/>
        <w:pBdr>
          <w:bottom w:val="single" w:sz="6" w:space="3" w:color="2E5AAC"/>
        </w:pBdr>
      </w:pPr>
      <w:bookmarkStart w:id="33" w:name="_Toc235444201"/>
      <w:r>
        <w:t>36.1 Clinical &amp; Functional Specifications</w:t>
      </w:r>
      <w:bookmarkEnd w:id="33"/>
    </w:p>
    <w:p w14:paraId="58C8AD3F" w14:textId="77777777" w:rsidR="002D18F4" w:rsidRDefault="0058103F">
      <w:pPr>
        <w:spacing w:after="100" w:line="276" w:lineRule="auto"/>
        <w:jc w:val="both"/>
      </w:pPr>
      <w:r>
        <w:t>Wall/terminal-mounted suction regulator with collection ja</w:t>
      </w:r>
      <w:r>
        <w:t>r for controlled patient suction (airway, wound, surgical drainage).</w:t>
      </w:r>
    </w:p>
    <w:p w14:paraId="25AB2C1F" w14:textId="77777777" w:rsidR="002D18F4" w:rsidRDefault="0058103F">
      <w:pPr>
        <w:pStyle w:val="Heading2"/>
        <w:pBdr>
          <w:bottom w:val="single" w:sz="6" w:space="3" w:color="2E5AAC"/>
        </w:pBdr>
      </w:pPr>
      <w:bookmarkStart w:id="34" w:name="_Toc235444202"/>
      <w:r>
        <w:t>36.2 Engineering Technical Specifications</w:t>
      </w:r>
      <w:bookmarkEnd w:id="34"/>
    </w:p>
    <w:p w14:paraId="32C859C2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Body:</w:t>
      </w:r>
      <w:r>
        <w:t xml:space="preserve"> Chromed/anodized brass regulator.</w:t>
      </w:r>
    </w:p>
    <w:p w14:paraId="4B283FAB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Vacuum gauge:</w:t>
      </w:r>
      <w:r>
        <w:t xml:space="preserve"> Analog, 0 to —760 mmHg (or 0 to —100 kPa).</w:t>
      </w:r>
    </w:p>
    <w:p w14:paraId="621F54F1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Regulation accuracy:</w:t>
      </w:r>
      <w:r>
        <w:t xml:space="preserve"> ± 5% of setting.</w:t>
      </w:r>
    </w:p>
    <w:p w14:paraId="670A88E0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Selector:</w:t>
      </w:r>
      <w:r>
        <w:t xml:space="preserve"> Three-position mode (REG / OFF / FULL).</w:t>
      </w:r>
    </w:p>
    <w:p w14:paraId="1A31E5B9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Collection jar:</w:t>
      </w:r>
      <w:r>
        <w:t xml:space="preserve"> Autoclavable polycarbonate, 1 L or 2 L, with overflow safety float and hydrophobic bacterial filter.</w:t>
      </w:r>
    </w:p>
    <w:p w14:paraId="0746B6B6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Inlet:</w:t>
      </w:r>
      <w:r>
        <w:t xml:space="preserve"> Quick-connect probe per specified national vacuum terminal standard.</w:t>
      </w:r>
    </w:p>
    <w:p w14:paraId="3EDC290D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10079-3, ISO 7396-1, CE.</w:t>
      </w:r>
    </w:p>
    <w:p w14:paraId="1F1FB5C3" w14:textId="77777777" w:rsidR="002D18F4" w:rsidRDefault="0058103F">
      <w:pPr>
        <w:pStyle w:val="Heading2"/>
        <w:pBdr>
          <w:bottom w:val="single" w:sz="6" w:space="3" w:color="2E5AAC"/>
        </w:pBdr>
      </w:pPr>
      <w:bookmarkStart w:id="35" w:name="_Toc235444203"/>
      <w:r>
        <w:t>36.3 Standard Accessories</w:t>
      </w:r>
      <w:bookmarkEnd w:id="35"/>
    </w:p>
    <w:p w14:paraId="1E8CABBF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Precision ne</w:t>
      </w:r>
      <w:r>
        <w:rPr>
          <w:b/>
          <w:bCs/>
        </w:rPr>
        <w:t>gative pressure regulator control head with large analog suction gauge scale dial</w:t>
      </w:r>
      <w:r>
        <w:t xml:space="preserve"> — Precision regulator with ≥ 50 mm analog gauge, 0 to —760 mmHg.</w:t>
      </w:r>
    </w:p>
    <w:p w14:paraId="15A570D1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Three-mode selection control selector valve knob (REG / OFF / FULL)</w:t>
      </w:r>
      <w:r>
        <w:t xml:space="preserve"> — Three-position selector.</w:t>
      </w:r>
    </w:p>
    <w:p w14:paraId="06E5BEC5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autoc</w:t>
      </w:r>
      <w:r>
        <w:rPr>
          <w:b/>
          <w:bCs/>
        </w:rPr>
        <w:t>lavable clear polycarbonate secretion safety collection bottle (1-liter or 2-liter jar)</w:t>
      </w:r>
      <w:r>
        <w:t xml:space="preserve"> — Autoclavable PC jar 1 or 2 L.</w:t>
      </w:r>
    </w:p>
    <w:p w14:paraId="36D451ED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mechanical overflow protection safety check float valve mechanism</w:t>
      </w:r>
      <w:r>
        <w:t xml:space="preserve"> — Overflow float cutoff.</w:t>
      </w:r>
    </w:p>
    <w:p w14:paraId="0A57BA15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Hydrophobic anti-bacterial inline </w:t>
      </w:r>
      <w:r>
        <w:rPr>
          <w:b/>
          <w:bCs/>
        </w:rPr>
        <w:t>protective filter cartridge element</w:t>
      </w:r>
      <w:r>
        <w:t xml:space="preserve"> — Hydrophobic bacterial/viral filter.</w:t>
      </w:r>
    </w:p>
    <w:p w14:paraId="628A67F5" w14:textId="77777777" w:rsidR="002D18F4" w:rsidRDefault="0058103F">
      <w:pPr>
        <w:pStyle w:val="Heading2"/>
        <w:pBdr>
          <w:bottom w:val="single" w:sz="6" w:space="3" w:color="2E5AAC"/>
        </w:pBdr>
      </w:pPr>
      <w:bookmarkStart w:id="36" w:name="_Toc235444204"/>
      <w:r>
        <w:t>36.4 Warranty ≥ 2 years.</w:t>
      </w:r>
      <w:bookmarkEnd w:id="36"/>
    </w:p>
    <w:p w14:paraId="72C301E9" w14:textId="77777777" w:rsidR="002D18F4" w:rsidRDefault="0058103F">
      <w:r>
        <w:br w:type="page"/>
      </w:r>
    </w:p>
    <w:p w14:paraId="3E2D34AA" w14:textId="77777777" w:rsidR="002D18F4" w:rsidRDefault="0058103F">
      <w:pPr>
        <w:pStyle w:val="Heading1"/>
        <w:shd w:val="clear" w:color="auto" w:fill="1F3864"/>
        <w:ind w:left="200" w:right="200"/>
      </w:pPr>
      <w:bookmarkStart w:id="37" w:name="_Toc235444205"/>
      <w:r>
        <w:t>37. NURSE-CALL SYSTEM</w:t>
      </w:r>
      <w:bookmarkEnd w:id="37"/>
    </w:p>
    <w:p w14:paraId="674A42AF" w14:textId="77777777" w:rsidR="002D18F4" w:rsidRDefault="0058103F">
      <w:pPr>
        <w:spacing w:before="60" w:after="240"/>
      </w:pPr>
      <w:r>
        <w:rPr>
          <w:i/>
          <w:iCs/>
          <w:color w:val="595959"/>
        </w:rPr>
        <w:t>Quantity: 12</w:t>
      </w:r>
    </w:p>
    <w:p w14:paraId="26ED271E" w14:textId="77777777" w:rsidR="002D18F4" w:rsidRDefault="0058103F">
      <w:pPr>
        <w:pStyle w:val="Heading2"/>
        <w:pBdr>
          <w:bottom w:val="single" w:sz="6" w:space="3" w:color="2E5AAC"/>
        </w:pBdr>
      </w:pPr>
      <w:bookmarkStart w:id="38" w:name="_Toc235444206"/>
      <w:r>
        <w:t>37.1 Clinical &amp; Functional Specifications</w:t>
      </w:r>
      <w:bookmarkEnd w:id="38"/>
    </w:p>
    <w:p w14:paraId="730260D1" w14:textId="77777777" w:rsidR="002D18F4" w:rsidRDefault="0058103F">
      <w:pPr>
        <w:spacing w:after="100" w:line="276" w:lineRule="auto"/>
        <w:jc w:val="both"/>
      </w:pPr>
      <w:r>
        <w:t xml:space="preserve">Wired or IP-based nurse-call communication system enabling patients to signal </w:t>
      </w:r>
      <w:r>
        <w:t>for nursing assistance from the bedside or bathroom. Central master station displays call origin, priority, and status. Complies with standard hospital nurse-call functional and safety requirements.</w:t>
      </w:r>
    </w:p>
    <w:p w14:paraId="3D493799" w14:textId="77777777" w:rsidR="002D18F4" w:rsidRDefault="0058103F">
      <w:pPr>
        <w:pStyle w:val="Heading2"/>
        <w:pBdr>
          <w:bottom w:val="single" w:sz="6" w:space="3" w:color="2E5AAC"/>
        </w:pBdr>
      </w:pPr>
      <w:bookmarkStart w:id="39" w:name="_Toc235444207"/>
      <w:r>
        <w:t>37.2 Engineering Technical Specifications</w:t>
      </w:r>
      <w:bookmarkEnd w:id="39"/>
    </w:p>
    <w:p w14:paraId="3CE6C438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Architecture:</w:t>
      </w:r>
      <w:r>
        <w:t xml:space="preserve"> W</w:t>
      </w:r>
      <w:r>
        <w:t>ired or IP-based, addressable, expandable per ward.</w:t>
      </w:r>
    </w:p>
    <w:p w14:paraId="7C0277CD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Central station:</w:t>
      </w:r>
      <w:r>
        <w:t xml:space="preserve"> Digital LCD/LED display of bed and room location, call type, priority, timestamp; audio intercom.</w:t>
      </w:r>
    </w:p>
    <w:p w14:paraId="05BADD0D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Bedside stations:</w:t>
      </w:r>
      <w:r>
        <w:t xml:space="preserve"> Wall-mount speaker/microphone with call and cancel buttons, reassurance</w:t>
      </w:r>
      <w:r>
        <w:t xml:space="preserve"> LED.</w:t>
      </w:r>
    </w:p>
    <w:p w14:paraId="6CBEECA6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Patient pendant:</w:t>
      </w:r>
      <w:r>
        <w:t xml:space="preserve"> Waterproof (IPX4) handheld pendant with clip, corded connection.</w:t>
      </w:r>
    </w:p>
    <w:p w14:paraId="73898D98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Corridor lamps:</w:t>
      </w:r>
      <w:r>
        <w:t xml:space="preserve"> Over-door tri-colour LED dome indicating call category (nurse call / assistance / emergency).</w:t>
      </w:r>
    </w:p>
    <w:p w14:paraId="7F09F2A1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Emergency pull-cords:</w:t>
      </w:r>
      <w:r>
        <w:t xml:space="preserve"> Waterproof pull-cord stations for bathroom/toilet, IP-rated, height compliant with accessibility standard.</w:t>
      </w:r>
    </w:p>
    <w:p w14:paraId="3BAE18C7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Priority levels:</w:t>
      </w:r>
      <w:r>
        <w:t xml:space="preserve"> Minimum three (normal call, staff assist, code/emergency).</w:t>
      </w:r>
    </w:p>
    <w:p w14:paraId="20F961BD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Reset:</w:t>
      </w:r>
      <w:r>
        <w:t xml:space="preserve"> Only at bedside station (per DIN VDE 0834 / equivalent).</w:t>
      </w:r>
    </w:p>
    <w:p w14:paraId="1A27422A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Logging:</w:t>
      </w:r>
      <w:r>
        <w:t xml:space="preserve"> Event log with time-stamped audit trail; report export.</w:t>
      </w:r>
    </w:p>
    <w:p w14:paraId="6F220911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Central UPS-supplied 220—240 VAC; low-voltage bedside wiring.</w:t>
      </w:r>
    </w:p>
    <w:p w14:paraId="07C2B9C8" w14:textId="77777777" w:rsidR="002D18F4" w:rsidRDefault="0058103F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DIN VDE 0834 or UL 1069 / equivalent, IEC 60601-1 (where applicable to medical use), CE.</w:t>
      </w:r>
    </w:p>
    <w:p w14:paraId="545DD0A6" w14:textId="77777777" w:rsidR="002D18F4" w:rsidRDefault="0058103F">
      <w:pPr>
        <w:pStyle w:val="Heading2"/>
        <w:pBdr>
          <w:bottom w:val="single" w:sz="6" w:space="3" w:color="2E5AAC"/>
        </w:pBdr>
      </w:pPr>
      <w:bookmarkStart w:id="40" w:name="_Toc235444208"/>
      <w:r>
        <w:t>37.3 Standard Accessories</w:t>
      </w:r>
      <w:bookmarkEnd w:id="40"/>
    </w:p>
    <w:p w14:paraId="2E1A437A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Cent</w:t>
      </w:r>
      <w:r>
        <w:rPr>
          <w:b/>
          <w:bCs/>
        </w:rPr>
        <w:t>ral station master control console dashboard unit with digital room bed grid display panel</w:t>
      </w:r>
      <w:r>
        <w:t xml:space="preserve"> — Master console with digital display, audio, event logging, printer/report export.</w:t>
      </w:r>
    </w:p>
    <w:p w14:paraId="409B6AA0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Bedside wall-mount speaker microphone intercom station modules (matching full bed</w:t>
      </w:r>
      <w:r>
        <w:rPr>
          <w:b/>
          <w:bCs/>
        </w:rPr>
        <w:t xml:space="preserve"> distribution layout)</w:t>
      </w:r>
      <w:r>
        <w:t xml:space="preserve"> — Wall-mount speaker/microphone station per bed, with reassurance LED.</w:t>
      </w:r>
    </w:p>
    <w:p w14:paraId="255644A8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Waterproof handheld flexible cord patient calling call button pendants with bed clips</w:t>
      </w:r>
      <w:r>
        <w:t xml:space="preserve"> — IPX4 handheld pendants with call/cancel button and bed-clip.</w:t>
      </w:r>
    </w:p>
    <w:p w14:paraId="7994B446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Over-door thre</w:t>
      </w:r>
      <w:r>
        <w:rPr>
          <w:b/>
          <w:bCs/>
        </w:rPr>
        <w:t>e-color LED dome corridor status alarm indicator lights lamps</w:t>
      </w:r>
      <w:r>
        <w:t xml:space="preserve"> — Tri-colour LED corridor dome lights.</w:t>
      </w:r>
    </w:p>
    <w:p w14:paraId="58D4DA10" w14:textId="77777777" w:rsidR="002D18F4" w:rsidRDefault="0058103F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Waterproof pull-cord emergency calling stations for bathroom/toilet wall mounting</w:t>
      </w:r>
      <w:r>
        <w:t xml:space="preserve"> — IP-rated waterproof pull-cord stations for wet areas.</w:t>
      </w:r>
    </w:p>
    <w:p w14:paraId="78BE82BB" w14:textId="77777777" w:rsidR="002D18F4" w:rsidRDefault="0058103F">
      <w:pPr>
        <w:pStyle w:val="Heading2"/>
        <w:pBdr>
          <w:bottom w:val="single" w:sz="6" w:space="3" w:color="2E5AAC"/>
        </w:pBdr>
      </w:pPr>
      <w:bookmarkStart w:id="41" w:name="_Toc235444209"/>
      <w:r>
        <w:t>37.4 Installation</w:t>
      </w:r>
      <w:r>
        <w:t xml:space="preserve"> Requirements</w:t>
      </w:r>
      <w:bookmarkEnd w:id="41"/>
    </w:p>
    <w:p w14:paraId="3FAA47DB" w14:textId="77777777" w:rsidR="002D18F4" w:rsidRDefault="0058103F">
      <w:pPr>
        <w:spacing w:after="100" w:line="276" w:lineRule="auto"/>
        <w:jc w:val="both"/>
      </w:pPr>
      <w:r>
        <w:t>Structured cabling per hospital IT/BMS standard; central master station at nursing station; UPS-backed power supply; commissioning and integration test; interface with hospital paging/mobile-DECT/pager system where applicable.</w:t>
      </w:r>
    </w:p>
    <w:p w14:paraId="02936338" w14:textId="77777777" w:rsidR="002D18F4" w:rsidRDefault="0058103F">
      <w:pPr>
        <w:pStyle w:val="Heading2"/>
        <w:pBdr>
          <w:bottom w:val="single" w:sz="6" w:space="3" w:color="2E5AAC"/>
        </w:pBdr>
      </w:pPr>
      <w:bookmarkStart w:id="42" w:name="_Toc235444210"/>
      <w:r>
        <w:t>37.5 Documentat</w:t>
      </w:r>
      <w:r>
        <w:t>ion</w:t>
      </w:r>
      <w:bookmarkEnd w:id="42"/>
    </w:p>
    <w:p w14:paraId="6B5219D5" w14:textId="77777777" w:rsidR="002D18F4" w:rsidRDefault="0058103F">
      <w:pPr>
        <w:spacing w:after="100" w:line="276" w:lineRule="auto"/>
        <w:jc w:val="both"/>
      </w:pPr>
      <w:r>
        <w:t>User manual, service manual, wiring diagrams, IP/network configuration, IT/network commissioning report, electrical safety certificate, CE certificate.</w:t>
      </w:r>
    </w:p>
    <w:p w14:paraId="47B5ECF4" w14:textId="77777777" w:rsidR="002D18F4" w:rsidRDefault="0058103F">
      <w:pPr>
        <w:pStyle w:val="Heading2"/>
        <w:pBdr>
          <w:bottom w:val="single" w:sz="6" w:space="3" w:color="2E5AAC"/>
        </w:pBdr>
      </w:pPr>
      <w:bookmarkStart w:id="43" w:name="_Toc235444211"/>
      <w:r>
        <w:t>37.6 Training</w:t>
      </w:r>
      <w:bookmarkEnd w:id="43"/>
    </w:p>
    <w:p w14:paraId="29501EB0" w14:textId="77777777" w:rsidR="002D18F4" w:rsidRDefault="0058103F">
      <w:pPr>
        <w:spacing w:after="100" w:line="276" w:lineRule="auto"/>
        <w:jc w:val="both"/>
      </w:pPr>
      <w:r>
        <w:t>User training for nursing and administrative staff; biomedical/IT training on configur</w:t>
      </w:r>
      <w:r>
        <w:t>ation, addressing, event log management, and troubleshooting.</w:t>
      </w:r>
    </w:p>
    <w:p w14:paraId="01B61BCF" w14:textId="77777777" w:rsidR="002D18F4" w:rsidRDefault="0058103F">
      <w:pPr>
        <w:pStyle w:val="Heading2"/>
        <w:pBdr>
          <w:bottom w:val="single" w:sz="6" w:space="3" w:color="2E5AAC"/>
        </w:pBdr>
      </w:pPr>
      <w:bookmarkStart w:id="44" w:name="_Toc235444212"/>
      <w:r>
        <w:t>37.7 Warranty</w:t>
      </w:r>
      <w:bookmarkEnd w:id="44"/>
    </w:p>
    <w:p w14:paraId="42558DD2" w14:textId="77777777" w:rsidR="002D18F4" w:rsidRDefault="0058103F">
      <w:pPr>
        <w:spacing w:after="100" w:line="276" w:lineRule="auto"/>
        <w:jc w:val="both"/>
      </w:pPr>
      <w:r>
        <w:t xml:space="preserve">Comprehensive 2-year warranty covering hardware, software updates, preventive maintenance, technical support, spare parts, and on-site service. Guaranteed spare-parts availability </w:t>
      </w:r>
      <w:r>
        <w:t>≥ 10 years.</w:t>
      </w:r>
    </w:p>
    <w:sectPr w:rsidR="002D18F4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18D9F" w14:textId="77777777" w:rsidR="0058103F" w:rsidRDefault="0058103F">
      <w:r>
        <w:separator/>
      </w:r>
    </w:p>
  </w:endnote>
  <w:endnote w:type="continuationSeparator" w:id="0">
    <w:p w14:paraId="6181AB8A" w14:textId="77777777" w:rsidR="0058103F" w:rsidRDefault="0058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44CD" w14:textId="77777777" w:rsidR="002D18F4" w:rsidRDefault="0058103F">
    <w:pPr>
      <w:jc w:val="center"/>
    </w:pPr>
    <w:r>
      <w:rPr>
        <w:color w:val="595959"/>
        <w:sz w:val="20"/>
        <w:szCs w:val="20"/>
      </w:rPr>
      <w:t xml:space="preserve">Page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PAGE</w:instrText>
    </w:r>
    <w:r w:rsidR="008363F2">
      <w:rPr>
        <w:color w:val="595959"/>
        <w:sz w:val="20"/>
        <w:szCs w:val="20"/>
      </w:rPr>
      <w:fldChar w:fldCharType="separate"/>
    </w:r>
    <w:r w:rsidR="008363F2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  <w:r>
      <w:rPr>
        <w:color w:val="595959"/>
        <w:sz w:val="20"/>
        <w:szCs w:val="20"/>
      </w:rPr>
      <w:t xml:space="preserve"> of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NUMPAGES</w:instrText>
    </w:r>
    <w:r w:rsidR="008363F2">
      <w:rPr>
        <w:color w:val="595959"/>
        <w:sz w:val="20"/>
        <w:szCs w:val="20"/>
      </w:rPr>
      <w:fldChar w:fldCharType="separate"/>
    </w:r>
    <w:r w:rsidR="008363F2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BC63C" w14:textId="77777777" w:rsidR="0058103F" w:rsidRDefault="0058103F">
      <w:r>
        <w:separator/>
      </w:r>
    </w:p>
  </w:footnote>
  <w:footnote w:type="continuationSeparator" w:id="0">
    <w:p w14:paraId="13D0DA6C" w14:textId="77777777" w:rsidR="0058103F" w:rsidRDefault="00581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D3F20"/>
    <w:multiLevelType w:val="hybridMultilevel"/>
    <w:tmpl w:val="B9904D02"/>
    <w:lvl w:ilvl="0" w:tplc="9A74CA8E">
      <w:start w:val="1"/>
      <w:numFmt w:val="bullet"/>
      <w:lvlText w:val="•"/>
      <w:lvlJc w:val="left"/>
      <w:pPr>
        <w:ind w:left="720" w:hanging="360"/>
      </w:pPr>
    </w:lvl>
    <w:lvl w:ilvl="1" w:tplc="4A46E7BC">
      <w:numFmt w:val="decimal"/>
      <w:lvlText w:val=""/>
      <w:lvlJc w:val="left"/>
    </w:lvl>
    <w:lvl w:ilvl="2" w:tplc="DDF6CACA">
      <w:numFmt w:val="decimal"/>
      <w:lvlText w:val=""/>
      <w:lvlJc w:val="left"/>
    </w:lvl>
    <w:lvl w:ilvl="3" w:tplc="258CD896">
      <w:numFmt w:val="decimal"/>
      <w:lvlText w:val=""/>
      <w:lvlJc w:val="left"/>
    </w:lvl>
    <w:lvl w:ilvl="4" w:tplc="B2EC8800">
      <w:numFmt w:val="decimal"/>
      <w:lvlText w:val=""/>
      <w:lvlJc w:val="left"/>
    </w:lvl>
    <w:lvl w:ilvl="5" w:tplc="FBD020FA">
      <w:numFmt w:val="decimal"/>
      <w:lvlText w:val=""/>
      <w:lvlJc w:val="left"/>
    </w:lvl>
    <w:lvl w:ilvl="6" w:tplc="941466D4">
      <w:numFmt w:val="decimal"/>
      <w:lvlText w:val=""/>
      <w:lvlJc w:val="left"/>
    </w:lvl>
    <w:lvl w:ilvl="7" w:tplc="6BB43C80">
      <w:numFmt w:val="decimal"/>
      <w:lvlText w:val=""/>
      <w:lvlJc w:val="left"/>
    </w:lvl>
    <w:lvl w:ilvl="8" w:tplc="566AB68E">
      <w:numFmt w:val="decimal"/>
      <w:lvlText w:val=""/>
      <w:lvlJc w:val="left"/>
    </w:lvl>
  </w:abstractNum>
  <w:abstractNum w:abstractNumId="1" w15:restartNumberingAfterBreak="0">
    <w:nsid w:val="0CA41C6E"/>
    <w:multiLevelType w:val="hybridMultilevel"/>
    <w:tmpl w:val="A96870A6"/>
    <w:lvl w:ilvl="0" w:tplc="F7EEEC1C">
      <w:start w:val="1"/>
      <w:numFmt w:val="decimal"/>
      <w:lvlText w:val="%1."/>
      <w:lvlJc w:val="left"/>
      <w:pPr>
        <w:ind w:left="720" w:hanging="360"/>
      </w:pPr>
    </w:lvl>
    <w:lvl w:ilvl="1" w:tplc="6E6C9954">
      <w:numFmt w:val="decimal"/>
      <w:lvlText w:val=""/>
      <w:lvlJc w:val="left"/>
    </w:lvl>
    <w:lvl w:ilvl="2" w:tplc="9EC2F892">
      <w:numFmt w:val="decimal"/>
      <w:lvlText w:val=""/>
      <w:lvlJc w:val="left"/>
    </w:lvl>
    <w:lvl w:ilvl="3" w:tplc="9D24163A">
      <w:numFmt w:val="decimal"/>
      <w:lvlText w:val=""/>
      <w:lvlJc w:val="left"/>
    </w:lvl>
    <w:lvl w:ilvl="4" w:tplc="2AD820AC">
      <w:numFmt w:val="decimal"/>
      <w:lvlText w:val=""/>
      <w:lvlJc w:val="left"/>
    </w:lvl>
    <w:lvl w:ilvl="5" w:tplc="A7AE44AE">
      <w:numFmt w:val="decimal"/>
      <w:lvlText w:val=""/>
      <w:lvlJc w:val="left"/>
    </w:lvl>
    <w:lvl w:ilvl="6" w:tplc="5E7AD376">
      <w:numFmt w:val="decimal"/>
      <w:lvlText w:val=""/>
      <w:lvlJc w:val="left"/>
    </w:lvl>
    <w:lvl w:ilvl="7" w:tplc="FD30A4C6">
      <w:numFmt w:val="decimal"/>
      <w:lvlText w:val=""/>
      <w:lvlJc w:val="left"/>
    </w:lvl>
    <w:lvl w:ilvl="8" w:tplc="E6B428AA">
      <w:numFmt w:val="decimal"/>
      <w:lvlText w:val=""/>
      <w:lvlJc w:val="left"/>
    </w:lvl>
  </w:abstractNum>
  <w:abstractNum w:abstractNumId="2" w15:restartNumberingAfterBreak="0">
    <w:nsid w:val="689C63AF"/>
    <w:multiLevelType w:val="hybridMultilevel"/>
    <w:tmpl w:val="E5684A70"/>
    <w:lvl w:ilvl="0" w:tplc="24C2B328">
      <w:start w:val="1"/>
      <w:numFmt w:val="bullet"/>
      <w:lvlText w:val="●"/>
      <w:lvlJc w:val="left"/>
      <w:pPr>
        <w:ind w:left="720" w:hanging="360"/>
      </w:pPr>
    </w:lvl>
    <w:lvl w:ilvl="1" w:tplc="88CCA4F4">
      <w:start w:val="1"/>
      <w:numFmt w:val="bullet"/>
      <w:lvlText w:val="○"/>
      <w:lvlJc w:val="left"/>
      <w:pPr>
        <w:ind w:left="1440" w:hanging="360"/>
      </w:pPr>
    </w:lvl>
    <w:lvl w:ilvl="2" w:tplc="D4043082">
      <w:start w:val="1"/>
      <w:numFmt w:val="bullet"/>
      <w:lvlText w:val="■"/>
      <w:lvlJc w:val="left"/>
      <w:pPr>
        <w:ind w:left="2160" w:hanging="360"/>
      </w:pPr>
    </w:lvl>
    <w:lvl w:ilvl="3" w:tplc="661A66CC">
      <w:start w:val="1"/>
      <w:numFmt w:val="bullet"/>
      <w:lvlText w:val="●"/>
      <w:lvlJc w:val="left"/>
      <w:pPr>
        <w:ind w:left="2880" w:hanging="360"/>
      </w:pPr>
    </w:lvl>
    <w:lvl w:ilvl="4" w:tplc="26A01B0A">
      <w:start w:val="1"/>
      <w:numFmt w:val="bullet"/>
      <w:lvlText w:val="○"/>
      <w:lvlJc w:val="left"/>
      <w:pPr>
        <w:ind w:left="3600" w:hanging="360"/>
      </w:pPr>
    </w:lvl>
    <w:lvl w:ilvl="5" w:tplc="C1B6DDE8">
      <w:start w:val="1"/>
      <w:numFmt w:val="bullet"/>
      <w:lvlText w:val="■"/>
      <w:lvlJc w:val="left"/>
      <w:pPr>
        <w:ind w:left="4320" w:hanging="360"/>
      </w:pPr>
    </w:lvl>
    <w:lvl w:ilvl="6" w:tplc="8A486A88">
      <w:start w:val="1"/>
      <w:numFmt w:val="bullet"/>
      <w:lvlText w:val="●"/>
      <w:lvlJc w:val="left"/>
      <w:pPr>
        <w:ind w:left="5040" w:hanging="360"/>
      </w:pPr>
    </w:lvl>
    <w:lvl w:ilvl="7" w:tplc="45FC51F6">
      <w:start w:val="1"/>
      <w:numFmt w:val="bullet"/>
      <w:lvlText w:val="●"/>
      <w:lvlJc w:val="left"/>
      <w:pPr>
        <w:ind w:left="5760" w:hanging="360"/>
      </w:pPr>
    </w:lvl>
    <w:lvl w:ilvl="8" w:tplc="D06C4FC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8F4"/>
    <w:rsid w:val="002D18F4"/>
    <w:rsid w:val="0058103F"/>
    <w:rsid w:val="0083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A1D93"/>
  <w15:docId w15:val="{40E43065-A3DB-4F03-9B03-BBD01D39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120"/>
      <w:outlineLvl w:val="0"/>
    </w:pPr>
    <w:rPr>
      <w:b/>
      <w:bCs/>
      <w:color w:val="FFFFFF"/>
      <w:sz w:val="32"/>
      <w:szCs w:val="32"/>
    </w:rPr>
  </w:style>
  <w:style w:type="paragraph" w:styleId="Heading2">
    <w:name w:val="heading 2"/>
    <w:uiPriority w:val="9"/>
    <w:unhideWhenUsed/>
    <w:qFormat/>
    <w:pPr>
      <w:spacing w:before="240" w:after="100"/>
      <w:outlineLvl w:val="1"/>
    </w:pPr>
    <w:rPr>
      <w:b/>
      <w:bCs/>
      <w:color w:val="1F3864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8363F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363F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2800</Words>
  <Characters>15964</Characters>
  <Application>Microsoft Office Word</Application>
  <DocSecurity>0</DocSecurity>
  <Lines>133</Lines>
  <Paragraphs>37</Paragraphs>
  <ScaleCrop>false</ScaleCrop>
  <Company/>
  <LinksUpToDate>false</LinksUpToDate>
  <CharactersWithSpaces>18727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BED-HEAD UNITS &amp; MEDICAL GAS OUTLETS</dc:title>
  <dc:creator>Tender Generator</dc:creator>
  <cp:lastModifiedBy>ARSLAN QURESHI</cp:lastModifiedBy>
  <cp:revision>3</cp:revision>
  <dcterms:created xsi:type="dcterms:W3CDTF">2026-07-18T06:06:00Z</dcterms:created>
  <dcterms:modified xsi:type="dcterms:W3CDTF">2026-07-20T07:49:00Z</dcterms:modified>
</cp:coreProperties>
</file>