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421C" w:rsidRDefault="00C6421C">
      <w:pPr>
        <w:spacing w:before="3600"/>
      </w:pPr>
      <w:bookmarkStart w:id="0" w:name="_GoBack"/>
      <w:bookmarkEnd w:id="0"/>
    </w:p>
    <w:p w:rsidR="00C6421C" w:rsidRDefault="00142EB9">
      <w:pPr>
        <w:pBdr>
          <w:bottom w:val="single" w:sz="8" w:space="8" w:color="1F3864"/>
        </w:pBdr>
        <w:spacing w:after="240"/>
        <w:jc w:val="center"/>
      </w:pPr>
      <w:r>
        <w:rPr>
          <w:b/>
          <w:bCs/>
          <w:color w:val="1F3864"/>
          <w:sz w:val="44"/>
          <w:szCs w:val="44"/>
        </w:rPr>
        <w:t>HOSPITAL PROCUREMENT — TECHNICAL SPECIFICATIONS ENT</w:t>
      </w:r>
    </w:p>
    <w:p w:rsidR="00C6421C" w:rsidRDefault="00142EB9">
      <w:pPr>
        <w:spacing w:before="480"/>
        <w:jc w:val="center"/>
      </w:pPr>
      <w:r>
        <w:rPr>
          <w:i/>
          <w:iCs/>
          <w:color w:val="595959"/>
          <w:sz w:val="28"/>
          <w:szCs w:val="28"/>
        </w:rPr>
        <w:t>ENT / Audiology / Diagnostic Department</w:t>
      </w:r>
    </w:p>
    <w:p w:rsidR="00C6421C" w:rsidRDefault="00142EB9">
      <w:r>
        <w:br w:type="page"/>
      </w:r>
    </w:p>
    <w:p w:rsidR="00C6421C" w:rsidRDefault="00142EB9">
      <w:pPr>
        <w:pBdr>
          <w:bottom w:val="single" w:sz="6" w:space="4" w:color="2E5AAC"/>
        </w:pBdr>
        <w:spacing w:after="300"/>
      </w:pPr>
      <w:r>
        <w:rPr>
          <w:b/>
          <w:bCs/>
          <w:color w:val="1F3864"/>
          <w:sz w:val="32"/>
          <w:szCs w:val="32"/>
        </w:rPr>
        <w:lastRenderedPageBreak/>
        <w:t>Table of Contents</w:t>
      </w:r>
    </w:p>
    <w:p w:rsidR="00D92B60" w:rsidRDefault="00142EB9">
      <w:pPr>
        <w:rPr>
          <w:noProof/>
        </w:rPr>
      </w:pPr>
      <w:sdt>
        <w:sdtPr>
          <w:alias w:val="Table of Contents"/>
          <w:id w:val="420765011"/>
        </w:sdtPr>
        <w:sdtEndPr/>
        <w:sdtContent/>
      </w:sdt>
      <w:r>
        <w:fldChar w:fldCharType="begin"/>
      </w:r>
      <w:r>
        <w:instrText>TOC \h \o "1-2"</w:instrText>
      </w:r>
      <w:r>
        <w:fldChar w:fldCharType="separate"/>
      </w:r>
    </w:p>
    <w:p w:rsidR="00D92B60" w:rsidRDefault="00D92B60">
      <w:pPr>
        <w:pStyle w:val="TOC1"/>
        <w:tabs>
          <w:tab w:val="right" w:leader="dot" w:pos="9350"/>
        </w:tabs>
        <w:rPr>
          <w:noProof/>
        </w:rPr>
      </w:pPr>
      <w:hyperlink w:anchor="_Toc235444255" w:history="1">
        <w:r w:rsidRPr="009336A9">
          <w:rPr>
            <w:rStyle w:val="Hyperlink"/>
            <w:noProof/>
          </w:rPr>
          <w:t>1. Diagnostic Two-Channel Audiometer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_Toc235444255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256" w:history="1">
        <w:r w:rsidRPr="009336A9">
          <w:rPr>
            <w:rStyle w:val="Hyperlink"/>
            <w:noProof/>
          </w:rPr>
          <w:t>1.1 Clinical &amp; Functional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_Toc235444256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257" w:history="1">
        <w:r w:rsidRPr="009336A9">
          <w:rPr>
            <w:rStyle w:val="Hyperlink"/>
            <w:noProof/>
          </w:rPr>
          <w:t>1.2 Engineering Technical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_Toc235444257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258" w:history="1">
        <w:r w:rsidRPr="009336A9">
          <w:rPr>
            <w:rStyle w:val="Hyperlink"/>
            <w:noProof/>
          </w:rPr>
          <w:t>1.3 Standard Accessories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_Toc235444258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259" w:history="1">
        <w:r w:rsidRPr="009336A9">
          <w:rPr>
            <w:rStyle w:val="Hyperlink"/>
            <w:noProof/>
          </w:rPr>
          <w:t>1.4 Installation Requirements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_Toc235444259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9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260" w:history="1">
        <w:r w:rsidRPr="009336A9">
          <w:rPr>
            <w:rStyle w:val="Hyperlink"/>
            <w:noProof/>
          </w:rPr>
          <w:t>1.5 Documentation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_Toc235444260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9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261" w:history="1">
        <w:r w:rsidRPr="009336A9">
          <w:rPr>
            <w:rStyle w:val="Hyperlink"/>
            <w:noProof/>
          </w:rPr>
          <w:t>1.6 Training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_Toc235444261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9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262" w:history="1">
        <w:r w:rsidRPr="009336A9">
          <w:rPr>
            <w:rStyle w:val="Hyperlink"/>
            <w:noProof/>
          </w:rPr>
          <w:t>1.7 Warranty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_Toc235444262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9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1"/>
        <w:tabs>
          <w:tab w:val="right" w:leader="dot" w:pos="9350"/>
        </w:tabs>
        <w:rPr>
          <w:noProof/>
        </w:rPr>
      </w:pPr>
      <w:hyperlink w:anchor="_Toc235444263" w:history="1">
        <w:r w:rsidRPr="009336A9">
          <w:rPr>
            <w:rStyle w:val="Hyperlink"/>
            <w:noProof/>
          </w:rPr>
          <w:t>2. Impedance Audiometer / Tympanometer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_Toc235444263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264" w:history="1">
        <w:r w:rsidRPr="009336A9">
          <w:rPr>
            <w:rStyle w:val="Hyperlink"/>
            <w:noProof/>
          </w:rPr>
          <w:t>2.1 Clinical &amp; Functional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_Toc235444264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265" w:history="1">
        <w:r w:rsidRPr="009336A9">
          <w:rPr>
            <w:rStyle w:val="Hyperlink"/>
            <w:noProof/>
          </w:rPr>
          <w:t>2.2 Engineering Technical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_Toc235444265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266" w:history="1">
        <w:r w:rsidRPr="009336A9">
          <w:rPr>
            <w:rStyle w:val="Hyperlink"/>
            <w:noProof/>
          </w:rPr>
          <w:t>2.3 Standard Accessories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_Toc235444266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267" w:history="1">
        <w:r w:rsidRPr="009336A9">
          <w:rPr>
            <w:rStyle w:val="Hyperlink"/>
            <w:noProof/>
          </w:rPr>
          <w:t>2.4 Installation Requirements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_Toc235444267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11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268" w:history="1">
        <w:r w:rsidRPr="009336A9">
          <w:rPr>
            <w:rStyle w:val="Hyperlink"/>
            <w:noProof/>
          </w:rPr>
          <w:t>2.5 Documentation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_Toc235444268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11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269" w:history="1">
        <w:r w:rsidRPr="009336A9">
          <w:rPr>
            <w:rStyle w:val="Hyperlink"/>
            <w:noProof/>
          </w:rPr>
          <w:t>2.6 Training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_Toc235444269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11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270" w:history="1">
        <w:r w:rsidRPr="009336A9">
          <w:rPr>
            <w:rStyle w:val="Hyperlink"/>
            <w:noProof/>
          </w:rPr>
          <w:t>2.7 Warranty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_Toc235444270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11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1"/>
        <w:tabs>
          <w:tab w:val="right" w:leader="dot" w:pos="9350"/>
        </w:tabs>
        <w:rPr>
          <w:noProof/>
        </w:rPr>
      </w:pPr>
      <w:hyperlink w:anchor="_Toc235444271" w:history="1">
        <w:r w:rsidRPr="009336A9">
          <w:rPr>
            <w:rStyle w:val="Hyperlink"/>
            <w:noProof/>
          </w:rPr>
          <w:t>3. BERA Machine (Auditory Brainstem Response System)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_Toc235444271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12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272" w:history="1">
        <w:r w:rsidRPr="009336A9">
          <w:rPr>
            <w:rStyle w:val="Hyperlink"/>
            <w:noProof/>
          </w:rPr>
          <w:t>3.1 Clinical &amp; Functional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_Toc235444272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12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273" w:history="1">
        <w:r w:rsidRPr="009336A9">
          <w:rPr>
            <w:rStyle w:val="Hyperlink"/>
            <w:noProof/>
          </w:rPr>
          <w:t>3.2 Engineering Technical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_Toc235444273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12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274" w:history="1">
        <w:r w:rsidRPr="009336A9">
          <w:rPr>
            <w:rStyle w:val="Hyperlink"/>
            <w:noProof/>
          </w:rPr>
          <w:t>3.3 Standard Accessories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_Toc235444274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13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275" w:history="1">
        <w:r w:rsidRPr="009336A9">
          <w:rPr>
            <w:rStyle w:val="Hyperlink"/>
            <w:noProof/>
          </w:rPr>
          <w:t>3.4 Installation Requirements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_Toc235444275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13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276" w:history="1">
        <w:r w:rsidRPr="009336A9">
          <w:rPr>
            <w:rStyle w:val="Hyperlink"/>
            <w:noProof/>
          </w:rPr>
          <w:t>3.5 Documentation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_Toc235444276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13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277" w:history="1">
        <w:r w:rsidRPr="009336A9">
          <w:rPr>
            <w:rStyle w:val="Hyperlink"/>
            <w:noProof/>
          </w:rPr>
          <w:t>3.6 Training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_Toc235444277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13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278" w:history="1">
        <w:r w:rsidRPr="009336A9">
          <w:rPr>
            <w:rStyle w:val="Hyperlink"/>
            <w:noProof/>
          </w:rPr>
          <w:t>3.7 Warranty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_Toc235444278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14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1"/>
        <w:tabs>
          <w:tab w:val="right" w:leader="dot" w:pos="9350"/>
        </w:tabs>
        <w:rPr>
          <w:noProof/>
        </w:rPr>
      </w:pPr>
      <w:hyperlink w:anchor="_Toc235444279" w:history="1">
        <w:r w:rsidRPr="009336A9">
          <w:rPr>
            <w:rStyle w:val="Hyperlink"/>
            <w:noProof/>
          </w:rPr>
          <w:t>4. Rigid ENT Endoscope Set with Camera, Light Source and HD Monitor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_Toc235444279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15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280" w:history="1">
        <w:r w:rsidRPr="009336A9">
          <w:rPr>
            <w:rStyle w:val="Hyperlink"/>
            <w:noProof/>
          </w:rPr>
          <w:t>4.1 Clinical &amp; Functional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_Toc235444280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15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281" w:history="1">
        <w:r w:rsidRPr="009336A9">
          <w:rPr>
            <w:rStyle w:val="Hyperlink"/>
            <w:noProof/>
          </w:rPr>
          <w:t>4.2 Engineering Technical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_Toc235444281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15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282" w:history="1">
        <w:r w:rsidRPr="009336A9">
          <w:rPr>
            <w:rStyle w:val="Hyperlink"/>
            <w:noProof/>
          </w:rPr>
          <w:t>4.3 Standard Accessories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_Toc235444282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15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283" w:history="1">
        <w:r w:rsidRPr="009336A9">
          <w:rPr>
            <w:rStyle w:val="Hyperlink"/>
            <w:noProof/>
          </w:rPr>
          <w:t>4.4 Installation Requirements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_Toc235444283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16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284" w:history="1">
        <w:r w:rsidRPr="009336A9">
          <w:rPr>
            <w:rStyle w:val="Hyperlink"/>
            <w:noProof/>
          </w:rPr>
          <w:t>4.5 Documentation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_Toc235444284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16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285" w:history="1">
        <w:r w:rsidRPr="009336A9">
          <w:rPr>
            <w:rStyle w:val="Hyperlink"/>
            <w:noProof/>
          </w:rPr>
          <w:t>4.6 Training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_Toc235444285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16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286" w:history="1">
        <w:r w:rsidRPr="009336A9">
          <w:rPr>
            <w:rStyle w:val="Hyperlink"/>
            <w:noProof/>
          </w:rPr>
          <w:t>4.7 Warranty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_Toc235444286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16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1"/>
        <w:tabs>
          <w:tab w:val="right" w:leader="dot" w:pos="9350"/>
        </w:tabs>
        <w:rPr>
          <w:noProof/>
        </w:rPr>
      </w:pPr>
      <w:hyperlink w:anchor="_Toc235444287" w:history="1">
        <w:r w:rsidRPr="009336A9">
          <w:rPr>
            <w:rStyle w:val="Hyperlink"/>
            <w:noProof/>
          </w:rPr>
          <w:t>5. Flexible Nasopharyngoscope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_Toc235444287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17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288" w:history="1">
        <w:r w:rsidRPr="009336A9">
          <w:rPr>
            <w:rStyle w:val="Hyperlink"/>
            <w:noProof/>
          </w:rPr>
          <w:t>5.1 Clinical &amp; Functional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_Toc235444288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17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289" w:history="1">
        <w:r w:rsidRPr="009336A9">
          <w:rPr>
            <w:rStyle w:val="Hyperlink"/>
            <w:noProof/>
          </w:rPr>
          <w:t>5.2 Engineering Technical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_Toc235444289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17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290" w:history="1">
        <w:r w:rsidRPr="009336A9">
          <w:rPr>
            <w:rStyle w:val="Hyperlink"/>
            <w:noProof/>
          </w:rPr>
          <w:t>5.3 Standard Accessories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_Toc235444290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17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291" w:history="1">
        <w:r w:rsidRPr="009336A9">
          <w:rPr>
            <w:rStyle w:val="Hyperlink"/>
            <w:noProof/>
          </w:rPr>
          <w:t>5.4 Installation Requirements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_Toc235444291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17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292" w:history="1">
        <w:r w:rsidRPr="009336A9">
          <w:rPr>
            <w:rStyle w:val="Hyperlink"/>
            <w:noProof/>
          </w:rPr>
          <w:t>5.5 Documentation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_Toc235444292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18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293" w:history="1">
        <w:r w:rsidRPr="009336A9">
          <w:rPr>
            <w:rStyle w:val="Hyperlink"/>
            <w:noProof/>
          </w:rPr>
          <w:t>5.6 Training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_Toc235444293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18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294" w:history="1">
        <w:r w:rsidRPr="009336A9">
          <w:rPr>
            <w:rStyle w:val="Hyperlink"/>
            <w:noProof/>
          </w:rPr>
          <w:t>5.7 Warranty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_Toc235444294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18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1"/>
        <w:tabs>
          <w:tab w:val="right" w:leader="dot" w:pos="9350"/>
        </w:tabs>
        <w:rPr>
          <w:noProof/>
        </w:rPr>
      </w:pPr>
      <w:hyperlink w:anchor="_Toc235444295" w:history="1">
        <w:r w:rsidRPr="009336A9">
          <w:rPr>
            <w:rStyle w:val="Hyperlink"/>
            <w:noProof/>
          </w:rPr>
          <w:t>6. FESS Instrument Set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_Toc235444295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19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296" w:history="1">
        <w:r w:rsidRPr="009336A9">
          <w:rPr>
            <w:rStyle w:val="Hyperlink"/>
            <w:noProof/>
          </w:rPr>
          <w:t>6.1 Clinical &amp; Functional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_Toc235444296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19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297" w:history="1">
        <w:r w:rsidRPr="009336A9">
          <w:rPr>
            <w:rStyle w:val="Hyperlink"/>
            <w:noProof/>
          </w:rPr>
          <w:t>6.2 Engineering Technical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_Toc235444297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19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298" w:history="1">
        <w:r w:rsidRPr="009336A9">
          <w:rPr>
            <w:rStyle w:val="Hyperlink"/>
            <w:noProof/>
          </w:rPr>
          <w:t>6.3 Standard Accessories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_Toc235444298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19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299" w:history="1">
        <w:r w:rsidRPr="009336A9">
          <w:rPr>
            <w:rStyle w:val="Hyperlink"/>
            <w:noProof/>
          </w:rPr>
          <w:t>6.4 Installation Requirements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_Toc235444299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19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300" w:history="1">
        <w:r w:rsidRPr="009336A9">
          <w:rPr>
            <w:rStyle w:val="Hyperlink"/>
            <w:noProof/>
          </w:rPr>
          <w:t>6.5 Documentation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_Toc235444300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19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301" w:history="1">
        <w:r w:rsidRPr="009336A9">
          <w:rPr>
            <w:rStyle w:val="Hyperlink"/>
            <w:noProof/>
          </w:rPr>
          <w:t>6.6 Training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_Toc235444301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19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302" w:history="1">
        <w:r w:rsidRPr="009336A9">
          <w:rPr>
            <w:rStyle w:val="Hyperlink"/>
            <w:noProof/>
          </w:rPr>
          <w:t>6.7 Warranty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_Toc235444302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20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1"/>
        <w:tabs>
          <w:tab w:val="right" w:leader="dot" w:pos="9350"/>
        </w:tabs>
        <w:rPr>
          <w:noProof/>
        </w:rPr>
      </w:pPr>
      <w:hyperlink w:anchor="_Toc235444303" w:history="1">
        <w:r w:rsidRPr="009336A9">
          <w:rPr>
            <w:rStyle w:val="Hyperlink"/>
            <w:noProof/>
          </w:rPr>
          <w:t>7. Mastoidectomy Instrument Set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_Toc235444303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21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304" w:history="1">
        <w:r w:rsidRPr="009336A9">
          <w:rPr>
            <w:rStyle w:val="Hyperlink"/>
            <w:noProof/>
          </w:rPr>
          <w:t>7.1 Clinical &amp; Functional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_Toc235444304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21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305" w:history="1">
        <w:r w:rsidRPr="009336A9">
          <w:rPr>
            <w:rStyle w:val="Hyperlink"/>
            <w:noProof/>
          </w:rPr>
          <w:t>7.2 Engineering Technical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_Toc235444305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21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306" w:history="1">
        <w:r w:rsidRPr="009336A9">
          <w:rPr>
            <w:rStyle w:val="Hyperlink"/>
            <w:noProof/>
          </w:rPr>
          <w:t>7.3 Standard Accessories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_Toc235444306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21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307" w:history="1">
        <w:r w:rsidRPr="009336A9">
          <w:rPr>
            <w:rStyle w:val="Hyperlink"/>
            <w:noProof/>
          </w:rPr>
          <w:t>7.4 Installation Requirements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_Toc235444307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21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308" w:history="1">
        <w:r w:rsidRPr="009336A9">
          <w:rPr>
            <w:rStyle w:val="Hyperlink"/>
            <w:noProof/>
          </w:rPr>
          <w:t>7.5 Documentation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_Toc235444308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21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309" w:history="1">
        <w:r w:rsidRPr="009336A9">
          <w:rPr>
            <w:rStyle w:val="Hyperlink"/>
            <w:noProof/>
          </w:rPr>
          <w:t>7.6 Training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_Toc235444309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21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310" w:history="1">
        <w:r w:rsidRPr="009336A9">
          <w:rPr>
            <w:rStyle w:val="Hyperlink"/>
            <w:noProof/>
          </w:rPr>
          <w:t>7.7 Warranty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_Toc235444310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21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1"/>
        <w:tabs>
          <w:tab w:val="right" w:leader="dot" w:pos="9350"/>
        </w:tabs>
        <w:rPr>
          <w:noProof/>
        </w:rPr>
      </w:pPr>
      <w:hyperlink w:anchor="_Toc235444311" w:history="1">
        <w:r w:rsidRPr="009336A9">
          <w:rPr>
            <w:rStyle w:val="Hyperlink"/>
            <w:noProof/>
          </w:rPr>
          <w:t>8. Tympanoplasty Instrument Set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_Toc235444311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22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312" w:history="1">
        <w:r w:rsidRPr="009336A9">
          <w:rPr>
            <w:rStyle w:val="Hyperlink"/>
            <w:noProof/>
          </w:rPr>
          <w:t>8.1 Clinical &amp; Functional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_Toc235444312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22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313" w:history="1">
        <w:r w:rsidRPr="009336A9">
          <w:rPr>
            <w:rStyle w:val="Hyperlink"/>
            <w:noProof/>
          </w:rPr>
          <w:t>8.2 Engineering Technical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_Toc235444313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22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314" w:history="1">
        <w:r w:rsidRPr="009336A9">
          <w:rPr>
            <w:rStyle w:val="Hyperlink"/>
            <w:noProof/>
          </w:rPr>
          <w:t>8.3 Standard Accessories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_Toc235444314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22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315" w:history="1">
        <w:r w:rsidRPr="009336A9">
          <w:rPr>
            <w:rStyle w:val="Hyperlink"/>
            <w:noProof/>
          </w:rPr>
          <w:t>8.4 Installation Requirements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_Toc235444315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22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316" w:history="1">
        <w:r w:rsidRPr="009336A9">
          <w:rPr>
            <w:rStyle w:val="Hyperlink"/>
            <w:noProof/>
          </w:rPr>
          <w:t>8.5 Documentation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_Toc235444316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22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317" w:history="1">
        <w:r w:rsidRPr="009336A9">
          <w:rPr>
            <w:rStyle w:val="Hyperlink"/>
            <w:noProof/>
          </w:rPr>
          <w:t>8.6 Training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_Toc235444317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22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318" w:history="1">
        <w:r w:rsidRPr="009336A9">
          <w:rPr>
            <w:rStyle w:val="Hyperlink"/>
            <w:noProof/>
          </w:rPr>
          <w:t>8.7 Warranty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_Toc235444318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22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1"/>
        <w:tabs>
          <w:tab w:val="right" w:leader="dot" w:pos="9350"/>
        </w:tabs>
        <w:rPr>
          <w:noProof/>
        </w:rPr>
      </w:pPr>
      <w:hyperlink w:anchor="_Toc235444319" w:history="1">
        <w:r w:rsidRPr="009336A9">
          <w:rPr>
            <w:rStyle w:val="Hyperlink"/>
            <w:noProof/>
          </w:rPr>
          <w:t>9. Stapedectomy / Stapedotomy Instrument Set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_Toc235444319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23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320" w:history="1">
        <w:r w:rsidRPr="009336A9">
          <w:rPr>
            <w:rStyle w:val="Hyperlink"/>
            <w:noProof/>
          </w:rPr>
          <w:t>9.1 Clinical &amp; Functional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_Toc235444320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23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321" w:history="1">
        <w:r w:rsidRPr="009336A9">
          <w:rPr>
            <w:rStyle w:val="Hyperlink"/>
            <w:noProof/>
          </w:rPr>
          <w:t>9.2 Engineering Technical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_Toc235444321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23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322" w:history="1">
        <w:r w:rsidRPr="009336A9">
          <w:rPr>
            <w:rStyle w:val="Hyperlink"/>
            <w:noProof/>
          </w:rPr>
          <w:t>9.3 Standard Accessories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_Toc235444322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23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323" w:history="1">
        <w:r w:rsidRPr="009336A9">
          <w:rPr>
            <w:rStyle w:val="Hyperlink"/>
            <w:noProof/>
          </w:rPr>
          <w:t>9.4 Installation Requirements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_Toc235444323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23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324" w:history="1">
        <w:r w:rsidRPr="009336A9">
          <w:rPr>
            <w:rStyle w:val="Hyperlink"/>
            <w:noProof/>
          </w:rPr>
          <w:t>9.5 Documentation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_Toc235444324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23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325" w:history="1">
        <w:r w:rsidRPr="009336A9">
          <w:rPr>
            <w:rStyle w:val="Hyperlink"/>
            <w:noProof/>
          </w:rPr>
          <w:t>9.6 Training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_Toc235444325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23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326" w:history="1">
        <w:r w:rsidRPr="009336A9">
          <w:rPr>
            <w:rStyle w:val="Hyperlink"/>
            <w:noProof/>
          </w:rPr>
          <w:t>9.7 Warranty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_Toc235444326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23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1"/>
        <w:tabs>
          <w:tab w:val="right" w:leader="dot" w:pos="9350"/>
        </w:tabs>
        <w:rPr>
          <w:noProof/>
        </w:rPr>
      </w:pPr>
      <w:hyperlink w:anchor="_Toc235444327" w:history="1">
        <w:r w:rsidRPr="009336A9">
          <w:rPr>
            <w:rStyle w:val="Hyperlink"/>
            <w:noProof/>
          </w:rPr>
          <w:t>10. ENT Operating Microscope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_Toc235444327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24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328" w:history="1">
        <w:r w:rsidRPr="009336A9">
          <w:rPr>
            <w:rStyle w:val="Hyperlink"/>
            <w:noProof/>
          </w:rPr>
          <w:t>10.1 Clinical &amp; Functional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_Toc235444328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24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329" w:history="1">
        <w:r w:rsidRPr="009336A9">
          <w:rPr>
            <w:rStyle w:val="Hyperlink"/>
            <w:noProof/>
          </w:rPr>
          <w:t>10.2 Engineering Technical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_Toc235444329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24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330" w:history="1">
        <w:r w:rsidRPr="009336A9">
          <w:rPr>
            <w:rStyle w:val="Hyperlink"/>
            <w:noProof/>
          </w:rPr>
          <w:t>10.3 Standard Accessories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_Toc235444330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24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331" w:history="1">
        <w:r w:rsidRPr="009336A9">
          <w:rPr>
            <w:rStyle w:val="Hyperlink"/>
            <w:noProof/>
          </w:rPr>
          <w:t>10.4 Installation Requirements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_Toc235444331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25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332" w:history="1">
        <w:r w:rsidRPr="009336A9">
          <w:rPr>
            <w:rStyle w:val="Hyperlink"/>
            <w:noProof/>
          </w:rPr>
          <w:t>10.5 Documentation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_Toc235444332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25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333" w:history="1">
        <w:r w:rsidRPr="009336A9">
          <w:rPr>
            <w:rStyle w:val="Hyperlink"/>
            <w:noProof/>
          </w:rPr>
          <w:t>10.6 Training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_Toc235444333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25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334" w:history="1">
        <w:r w:rsidRPr="009336A9">
          <w:rPr>
            <w:rStyle w:val="Hyperlink"/>
            <w:noProof/>
          </w:rPr>
          <w:t>10.7 Warranty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_Toc235444334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25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1"/>
        <w:tabs>
          <w:tab w:val="right" w:leader="dot" w:pos="9350"/>
        </w:tabs>
        <w:rPr>
          <w:noProof/>
        </w:rPr>
      </w:pPr>
      <w:hyperlink w:anchor="_Toc235444335" w:history="1">
        <w:r w:rsidRPr="009336A9">
          <w:rPr>
            <w:rStyle w:val="Hyperlink"/>
            <w:noProof/>
          </w:rPr>
          <w:t>11. Battery-Operated ENT Micro-Drill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_Toc235444335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26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336" w:history="1">
        <w:r w:rsidRPr="009336A9">
          <w:rPr>
            <w:rStyle w:val="Hyperlink"/>
            <w:noProof/>
          </w:rPr>
          <w:t>11.1 Clinical &amp; Functional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_Toc235444336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26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337" w:history="1">
        <w:r w:rsidRPr="009336A9">
          <w:rPr>
            <w:rStyle w:val="Hyperlink"/>
            <w:noProof/>
          </w:rPr>
          <w:t>11.2 Engineering Technical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_Toc235444337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26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338" w:history="1">
        <w:r w:rsidRPr="009336A9">
          <w:rPr>
            <w:rStyle w:val="Hyperlink"/>
            <w:noProof/>
          </w:rPr>
          <w:t>11.3 Standard Accessories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_Toc235444338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26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339" w:history="1">
        <w:r w:rsidRPr="009336A9">
          <w:rPr>
            <w:rStyle w:val="Hyperlink"/>
            <w:noProof/>
          </w:rPr>
          <w:t>11.4 Installation Requirements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_Toc235444339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26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340" w:history="1">
        <w:r w:rsidRPr="009336A9">
          <w:rPr>
            <w:rStyle w:val="Hyperlink"/>
            <w:noProof/>
          </w:rPr>
          <w:t>11.5 Documentation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_Toc235444340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26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341" w:history="1">
        <w:r w:rsidRPr="009336A9">
          <w:rPr>
            <w:rStyle w:val="Hyperlink"/>
            <w:noProof/>
          </w:rPr>
          <w:t>11.6 Training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_Toc235444341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26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342" w:history="1">
        <w:r w:rsidRPr="009336A9">
          <w:rPr>
            <w:rStyle w:val="Hyperlink"/>
            <w:noProof/>
          </w:rPr>
          <w:t>11.7 Warranty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_Toc235444342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27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1"/>
        <w:tabs>
          <w:tab w:val="right" w:leader="dot" w:pos="9350"/>
        </w:tabs>
        <w:rPr>
          <w:noProof/>
        </w:rPr>
      </w:pPr>
      <w:hyperlink w:anchor="_Toc235444343" w:history="1">
        <w:r w:rsidRPr="009336A9">
          <w:rPr>
            <w:rStyle w:val="Hyperlink"/>
            <w:noProof/>
          </w:rPr>
          <w:t>12. ENT Examination Unit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_Toc235444343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28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344" w:history="1">
        <w:r w:rsidRPr="009336A9">
          <w:rPr>
            <w:rStyle w:val="Hyperlink"/>
            <w:noProof/>
          </w:rPr>
          <w:t>12.1 Clinical &amp; Functional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_Toc235444344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28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345" w:history="1">
        <w:r w:rsidRPr="009336A9">
          <w:rPr>
            <w:rStyle w:val="Hyperlink"/>
            <w:noProof/>
          </w:rPr>
          <w:t>12.2 Engineering Technical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_Toc235444345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28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346" w:history="1">
        <w:r w:rsidRPr="009336A9">
          <w:rPr>
            <w:rStyle w:val="Hyperlink"/>
            <w:noProof/>
          </w:rPr>
          <w:t>12.3 Standard Accessories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_Toc235444346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28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347" w:history="1">
        <w:r w:rsidRPr="009336A9">
          <w:rPr>
            <w:rStyle w:val="Hyperlink"/>
            <w:noProof/>
          </w:rPr>
          <w:t>12.4 Installation Requirements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_Toc235444347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28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348" w:history="1">
        <w:r w:rsidRPr="009336A9">
          <w:rPr>
            <w:rStyle w:val="Hyperlink"/>
            <w:noProof/>
          </w:rPr>
          <w:t>12.5 Documentation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_Toc235444348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29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349" w:history="1">
        <w:r w:rsidRPr="009336A9">
          <w:rPr>
            <w:rStyle w:val="Hyperlink"/>
            <w:noProof/>
          </w:rPr>
          <w:t>12.6 Training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_Toc235444349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29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350" w:history="1">
        <w:r w:rsidRPr="009336A9">
          <w:rPr>
            <w:rStyle w:val="Hyperlink"/>
            <w:noProof/>
          </w:rPr>
          <w:t>12.7 Warranty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_Toc235444350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29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1"/>
        <w:tabs>
          <w:tab w:val="right" w:leader="dot" w:pos="9350"/>
        </w:tabs>
        <w:rPr>
          <w:noProof/>
        </w:rPr>
      </w:pPr>
      <w:hyperlink w:anchor="_Toc235444351" w:history="1">
        <w:r w:rsidRPr="009336A9">
          <w:rPr>
            <w:rStyle w:val="Hyperlink"/>
            <w:noProof/>
          </w:rPr>
          <w:t>13. ENT Diagnostic and Minor-Procedure Set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_Toc235444351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30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352" w:history="1">
        <w:r w:rsidRPr="009336A9">
          <w:rPr>
            <w:rStyle w:val="Hyperlink"/>
            <w:noProof/>
          </w:rPr>
          <w:t>13.1 Clinical &amp; Functional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_Toc235444352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30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353" w:history="1">
        <w:r w:rsidRPr="009336A9">
          <w:rPr>
            <w:rStyle w:val="Hyperlink"/>
            <w:noProof/>
          </w:rPr>
          <w:t>13.2 Engineering Technical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_Toc235444353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30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354" w:history="1">
        <w:r w:rsidRPr="009336A9">
          <w:rPr>
            <w:rStyle w:val="Hyperlink"/>
            <w:noProof/>
          </w:rPr>
          <w:t>13.3 Standard Accessories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_Toc235444354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30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355" w:history="1">
        <w:r w:rsidRPr="009336A9">
          <w:rPr>
            <w:rStyle w:val="Hyperlink"/>
            <w:noProof/>
          </w:rPr>
          <w:t>13.4 Installation Requirements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_Toc235444355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30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356" w:history="1">
        <w:r w:rsidRPr="009336A9">
          <w:rPr>
            <w:rStyle w:val="Hyperlink"/>
            <w:noProof/>
          </w:rPr>
          <w:t>13.5 Documentation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_Toc235444356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30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357" w:history="1">
        <w:r w:rsidRPr="009336A9">
          <w:rPr>
            <w:rStyle w:val="Hyperlink"/>
            <w:noProof/>
          </w:rPr>
          <w:t>13.6 Training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_Toc235444357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30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358" w:history="1">
        <w:r w:rsidRPr="009336A9">
          <w:rPr>
            <w:rStyle w:val="Hyperlink"/>
            <w:noProof/>
          </w:rPr>
          <w:t>13.7 Warranty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_Toc235444358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30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1"/>
        <w:tabs>
          <w:tab w:val="right" w:leader="dot" w:pos="9350"/>
        </w:tabs>
        <w:rPr>
          <w:noProof/>
        </w:rPr>
      </w:pPr>
      <w:hyperlink w:anchor="_Toc235444359" w:history="1">
        <w:r w:rsidRPr="009336A9">
          <w:rPr>
            <w:rStyle w:val="Hyperlink"/>
            <w:noProof/>
          </w:rPr>
          <w:t>14. ENT Microscope for OPD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_Toc235444359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31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360" w:history="1">
        <w:r w:rsidRPr="009336A9">
          <w:rPr>
            <w:rStyle w:val="Hyperlink"/>
            <w:noProof/>
          </w:rPr>
          <w:t>14.1 Clinical &amp; Functional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_Toc235444360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31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361" w:history="1">
        <w:r w:rsidRPr="009336A9">
          <w:rPr>
            <w:rStyle w:val="Hyperlink"/>
            <w:noProof/>
          </w:rPr>
          <w:t>14.2 Engineering Technical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_Toc235444361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31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362" w:history="1">
        <w:r w:rsidRPr="009336A9">
          <w:rPr>
            <w:rStyle w:val="Hyperlink"/>
            <w:noProof/>
          </w:rPr>
          <w:t>14.3 Standard Accessories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_Toc235444362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31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363" w:history="1">
        <w:r w:rsidRPr="009336A9">
          <w:rPr>
            <w:rStyle w:val="Hyperlink"/>
            <w:noProof/>
          </w:rPr>
          <w:t>14.4 Installation Requirements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_Toc235444363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31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364" w:history="1">
        <w:r w:rsidRPr="009336A9">
          <w:rPr>
            <w:rStyle w:val="Hyperlink"/>
            <w:noProof/>
          </w:rPr>
          <w:t>14.5 Documentation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_Toc235444364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31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365" w:history="1">
        <w:r w:rsidRPr="009336A9">
          <w:rPr>
            <w:rStyle w:val="Hyperlink"/>
            <w:noProof/>
          </w:rPr>
          <w:t>14.6 Training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_Toc235444365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31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366" w:history="1">
        <w:r w:rsidRPr="009336A9">
          <w:rPr>
            <w:rStyle w:val="Hyperlink"/>
            <w:noProof/>
          </w:rPr>
          <w:t>14.7 Warranty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_Toc235444366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31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1"/>
        <w:tabs>
          <w:tab w:val="right" w:leader="dot" w:pos="9350"/>
        </w:tabs>
        <w:rPr>
          <w:noProof/>
        </w:rPr>
      </w:pPr>
      <w:hyperlink w:anchor="_Toc235444367" w:history="1">
        <w:r w:rsidRPr="009336A9">
          <w:rPr>
            <w:rStyle w:val="Hyperlink"/>
            <w:noProof/>
          </w:rPr>
          <w:t>15. Microlaryngeal Instruments Set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_Toc235444367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33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368" w:history="1">
        <w:r w:rsidRPr="009336A9">
          <w:rPr>
            <w:rStyle w:val="Hyperlink"/>
            <w:noProof/>
          </w:rPr>
          <w:t>15.1 Clinical &amp; Functional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_Toc235444368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33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369" w:history="1">
        <w:r w:rsidRPr="009336A9">
          <w:rPr>
            <w:rStyle w:val="Hyperlink"/>
            <w:noProof/>
          </w:rPr>
          <w:t>15.2 Engineering Technical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_Toc235444369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33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370" w:history="1">
        <w:r w:rsidRPr="009336A9">
          <w:rPr>
            <w:rStyle w:val="Hyperlink"/>
            <w:noProof/>
          </w:rPr>
          <w:t>15.3 Standard Accessories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_Toc235444370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33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371" w:history="1">
        <w:r w:rsidRPr="009336A9">
          <w:rPr>
            <w:rStyle w:val="Hyperlink"/>
            <w:noProof/>
          </w:rPr>
          <w:t>15.4 Installation Requirements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_Toc235444371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33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372" w:history="1">
        <w:r w:rsidRPr="009336A9">
          <w:rPr>
            <w:rStyle w:val="Hyperlink"/>
            <w:noProof/>
          </w:rPr>
          <w:t>15.5 Documentation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_Toc235444372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33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373" w:history="1">
        <w:r w:rsidRPr="009336A9">
          <w:rPr>
            <w:rStyle w:val="Hyperlink"/>
            <w:noProof/>
          </w:rPr>
          <w:t>15.6 Training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_Toc235444373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33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374" w:history="1">
        <w:r w:rsidRPr="009336A9">
          <w:rPr>
            <w:rStyle w:val="Hyperlink"/>
            <w:noProof/>
          </w:rPr>
          <w:t>15.7 Warranty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_Toc235444374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33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1"/>
        <w:tabs>
          <w:tab w:val="right" w:leader="dot" w:pos="9350"/>
        </w:tabs>
        <w:rPr>
          <w:noProof/>
        </w:rPr>
      </w:pPr>
      <w:hyperlink w:anchor="_Toc235444375" w:history="1">
        <w:r w:rsidRPr="009336A9">
          <w:rPr>
            <w:rStyle w:val="Hyperlink"/>
            <w:noProof/>
          </w:rPr>
          <w:t>16. Telescope for Microlaryngoscopy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_Toc235444375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34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376" w:history="1">
        <w:r w:rsidRPr="009336A9">
          <w:rPr>
            <w:rStyle w:val="Hyperlink"/>
            <w:noProof/>
          </w:rPr>
          <w:t>16.1 Clinical &amp; Functional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_Toc235444376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34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377" w:history="1">
        <w:r w:rsidRPr="009336A9">
          <w:rPr>
            <w:rStyle w:val="Hyperlink"/>
            <w:noProof/>
          </w:rPr>
          <w:t>16.2 Engineering Technical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_Toc235444377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34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378" w:history="1">
        <w:r w:rsidRPr="009336A9">
          <w:rPr>
            <w:rStyle w:val="Hyperlink"/>
            <w:noProof/>
          </w:rPr>
          <w:t>16.3 Standard Accessories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_Toc235444378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34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379" w:history="1">
        <w:r w:rsidRPr="009336A9">
          <w:rPr>
            <w:rStyle w:val="Hyperlink"/>
            <w:noProof/>
          </w:rPr>
          <w:t>16.4 Installation Requirements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_Toc235444379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34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380" w:history="1">
        <w:r w:rsidRPr="009336A9">
          <w:rPr>
            <w:rStyle w:val="Hyperlink"/>
            <w:noProof/>
          </w:rPr>
          <w:t>16.5 Documentation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_Toc235444380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34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381" w:history="1">
        <w:r w:rsidRPr="009336A9">
          <w:rPr>
            <w:rStyle w:val="Hyperlink"/>
            <w:noProof/>
          </w:rPr>
          <w:t>16.6 Training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_Toc235444381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34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382" w:history="1">
        <w:r w:rsidRPr="009336A9">
          <w:rPr>
            <w:rStyle w:val="Hyperlink"/>
            <w:noProof/>
          </w:rPr>
          <w:t>16.7 Warranty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_Toc235444382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34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1"/>
        <w:tabs>
          <w:tab w:val="right" w:leader="dot" w:pos="9350"/>
        </w:tabs>
        <w:rPr>
          <w:noProof/>
        </w:rPr>
      </w:pPr>
      <w:hyperlink w:anchor="_Toc235444383" w:history="1">
        <w:r w:rsidRPr="009336A9">
          <w:rPr>
            <w:rStyle w:val="Hyperlink"/>
            <w:noProof/>
          </w:rPr>
          <w:t>17. Rigid Oesophagoscope Set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_Toc235444383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35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384" w:history="1">
        <w:r w:rsidRPr="009336A9">
          <w:rPr>
            <w:rStyle w:val="Hyperlink"/>
            <w:noProof/>
          </w:rPr>
          <w:t>17.1 Clinical &amp; Functional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_Toc235444384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35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385" w:history="1">
        <w:r w:rsidRPr="009336A9">
          <w:rPr>
            <w:rStyle w:val="Hyperlink"/>
            <w:noProof/>
          </w:rPr>
          <w:t>17.2 Engineering Technical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_Toc235444385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35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386" w:history="1">
        <w:r w:rsidRPr="009336A9">
          <w:rPr>
            <w:rStyle w:val="Hyperlink"/>
            <w:noProof/>
          </w:rPr>
          <w:t>17.3 Standard Accessories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_Toc235444386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35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387" w:history="1">
        <w:r w:rsidRPr="009336A9">
          <w:rPr>
            <w:rStyle w:val="Hyperlink"/>
            <w:noProof/>
          </w:rPr>
          <w:t>17.4 Installation Requirements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_Toc235444387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35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388" w:history="1">
        <w:r w:rsidRPr="009336A9">
          <w:rPr>
            <w:rStyle w:val="Hyperlink"/>
            <w:noProof/>
          </w:rPr>
          <w:t>17.5 Documentation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_Toc235444388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35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389" w:history="1">
        <w:r w:rsidRPr="009336A9">
          <w:rPr>
            <w:rStyle w:val="Hyperlink"/>
            <w:noProof/>
          </w:rPr>
          <w:t>17.6 Training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_Toc235444389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35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390" w:history="1">
        <w:r w:rsidRPr="009336A9">
          <w:rPr>
            <w:rStyle w:val="Hyperlink"/>
            <w:noProof/>
          </w:rPr>
          <w:t>17.7 Warranty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_Toc235444390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35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1"/>
        <w:tabs>
          <w:tab w:val="right" w:leader="dot" w:pos="9350"/>
        </w:tabs>
        <w:rPr>
          <w:noProof/>
        </w:rPr>
      </w:pPr>
      <w:hyperlink w:anchor="_Toc235444391" w:history="1">
        <w:r w:rsidRPr="009336A9">
          <w:rPr>
            <w:rStyle w:val="Hyperlink"/>
            <w:noProof/>
          </w:rPr>
          <w:t>18. Tonsillectomy and Adenoidectomy Instrument Set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_Toc235444391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36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392" w:history="1">
        <w:r w:rsidRPr="009336A9">
          <w:rPr>
            <w:rStyle w:val="Hyperlink"/>
            <w:noProof/>
          </w:rPr>
          <w:t>18.1 Clinical &amp; Functional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_Toc235444392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36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393" w:history="1">
        <w:r w:rsidRPr="009336A9">
          <w:rPr>
            <w:rStyle w:val="Hyperlink"/>
            <w:noProof/>
          </w:rPr>
          <w:t>18.2 Engineering Technical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_Toc235444393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36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394" w:history="1">
        <w:r w:rsidRPr="009336A9">
          <w:rPr>
            <w:rStyle w:val="Hyperlink"/>
            <w:noProof/>
          </w:rPr>
          <w:t>18.3 Standard Accessories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_Toc235444394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36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395" w:history="1">
        <w:r w:rsidRPr="009336A9">
          <w:rPr>
            <w:rStyle w:val="Hyperlink"/>
            <w:noProof/>
          </w:rPr>
          <w:t>18.4 Installation Requirements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_Toc235444395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36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396" w:history="1">
        <w:r w:rsidRPr="009336A9">
          <w:rPr>
            <w:rStyle w:val="Hyperlink"/>
            <w:noProof/>
          </w:rPr>
          <w:t>18.5 Documentation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_Toc235444396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36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397" w:history="1">
        <w:r w:rsidRPr="009336A9">
          <w:rPr>
            <w:rStyle w:val="Hyperlink"/>
            <w:noProof/>
          </w:rPr>
          <w:t>18.6 Training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_Toc235444397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36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398" w:history="1">
        <w:r w:rsidRPr="009336A9">
          <w:rPr>
            <w:rStyle w:val="Hyperlink"/>
            <w:noProof/>
          </w:rPr>
          <w:t>18.7 Warranty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_Toc235444398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36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1"/>
        <w:tabs>
          <w:tab w:val="right" w:leader="dot" w:pos="9350"/>
        </w:tabs>
        <w:rPr>
          <w:noProof/>
        </w:rPr>
      </w:pPr>
      <w:hyperlink w:anchor="_Toc235444399" w:history="1">
        <w:r w:rsidRPr="009336A9">
          <w:rPr>
            <w:rStyle w:val="Hyperlink"/>
            <w:noProof/>
          </w:rPr>
          <w:t>19. Septoplasty Instrument Set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_Toc235444399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37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400" w:history="1">
        <w:r w:rsidRPr="009336A9">
          <w:rPr>
            <w:rStyle w:val="Hyperlink"/>
            <w:noProof/>
          </w:rPr>
          <w:t>19.1 Clinical &amp; Functional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_Toc235444400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37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401" w:history="1">
        <w:r w:rsidRPr="009336A9">
          <w:rPr>
            <w:rStyle w:val="Hyperlink"/>
            <w:noProof/>
          </w:rPr>
          <w:t>19.2 Engineering Technical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_Toc235444401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37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402" w:history="1">
        <w:r w:rsidRPr="009336A9">
          <w:rPr>
            <w:rStyle w:val="Hyperlink"/>
            <w:noProof/>
          </w:rPr>
          <w:t>19.3 Standard Accessories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_Toc235444402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37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403" w:history="1">
        <w:r w:rsidRPr="009336A9">
          <w:rPr>
            <w:rStyle w:val="Hyperlink"/>
            <w:noProof/>
          </w:rPr>
          <w:t>19.4 Installation Requirements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_Toc235444403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37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404" w:history="1">
        <w:r w:rsidRPr="009336A9">
          <w:rPr>
            <w:rStyle w:val="Hyperlink"/>
            <w:noProof/>
          </w:rPr>
          <w:t>19.5 Documentation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_Toc235444404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37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405" w:history="1">
        <w:r w:rsidRPr="009336A9">
          <w:rPr>
            <w:rStyle w:val="Hyperlink"/>
            <w:noProof/>
          </w:rPr>
          <w:t>19.6 Training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_Toc235444405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37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406" w:history="1">
        <w:r w:rsidRPr="009336A9">
          <w:rPr>
            <w:rStyle w:val="Hyperlink"/>
            <w:noProof/>
          </w:rPr>
          <w:t>19.7 Warranty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_Toc235444406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37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1"/>
        <w:tabs>
          <w:tab w:val="right" w:leader="dot" w:pos="9350"/>
        </w:tabs>
        <w:rPr>
          <w:noProof/>
        </w:rPr>
      </w:pPr>
      <w:hyperlink w:anchor="_Toc235444407" w:history="1">
        <w:r w:rsidRPr="009336A9">
          <w:rPr>
            <w:rStyle w:val="Hyperlink"/>
            <w:noProof/>
          </w:rPr>
          <w:t>20. Rhinoplasty Instrument Set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_Toc235444407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38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408" w:history="1">
        <w:r w:rsidRPr="009336A9">
          <w:rPr>
            <w:rStyle w:val="Hyperlink"/>
            <w:noProof/>
          </w:rPr>
          <w:t>20.1 Clinical &amp; Functional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_Toc235444408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38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409" w:history="1">
        <w:r w:rsidRPr="009336A9">
          <w:rPr>
            <w:rStyle w:val="Hyperlink"/>
            <w:noProof/>
          </w:rPr>
          <w:t>20.2 Engineering Technical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_Toc235444409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38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410" w:history="1">
        <w:r w:rsidRPr="009336A9">
          <w:rPr>
            <w:rStyle w:val="Hyperlink"/>
            <w:noProof/>
          </w:rPr>
          <w:t>20.3 Standard Accessories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_Toc235444410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38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411" w:history="1">
        <w:r w:rsidRPr="009336A9">
          <w:rPr>
            <w:rStyle w:val="Hyperlink"/>
            <w:noProof/>
          </w:rPr>
          <w:t>20.4 Installation Requirements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_Toc235444411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38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412" w:history="1">
        <w:r w:rsidRPr="009336A9">
          <w:rPr>
            <w:rStyle w:val="Hyperlink"/>
            <w:noProof/>
          </w:rPr>
          <w:t>20.5 Documentation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_Toc235444412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38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413" w:history="1">
        <w:r w:rsidRPr="009336A9">
          <w:rPr>
            <w:rStyle w:val="Hyperlink"/>
            <w:noProof/>
          </w:rPr>
          <w:t>20.6 Training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_Toc235444413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38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414" w:history="1">
        <w:r w:rsidRPr="009336A9">
          <w:rPr>
            <w:rStyle w:val="Hyperlink"/>
            <w:noProof/>
          </w:rPr>
          <w:t>20.7 Warranty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_Toc235444414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38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1"/>
        <w:tabs>
          <w:tab w:val="right" w:leader="dot" w:pos="9350"/>
        </w:tabs>
        <w:rPr>
          <w:noProof/>
        </w:rPr>
      </w:pPr>
      <w:hyperlink w:anchor="_Toc235444415" w:history="1">
        <w:r w:rsidRPr="009336A9">
          <w:rPr>
            <w:rStyle w:val="Hyperlink"/>
            <w:noProof/>
          </w:rPr>
          <w:t>21. Rigid Bronchoscope Set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_Toc235444415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39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416" w:history="1">
        <w:r w:rsidRPr="009336A9">
          <w:rPr>
            <w:rStyle w:val="Hyperlink"/>
            <w:noProof/>
          </w:rPr>
          <w:t>21.1 Clinical &amp; Functional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_Toc235444416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39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417" w:history="1">
        <w:r w:rsidRPr="009336A9">
          <w:rPr>
            <w:rStyle w:val="Hyperlink"/>
            <w:noProof/>
          </w:rPr>
          <w:t>21.2 Engineering Technical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_Toc235444417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39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418" w:history="1">
        <w:r w:rsidRPr="009336A9">
          <w:rPr>
            <w:rStyle w:val="Hyperlink"/>
            <w:noProof/>
          </w:rPr>
          <w:t>21.3 Standard Accessories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_Toc235444418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39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419" w:history="1">
        <w:r w:rsidRPr="009336A9">
          <w:rPr>
            <w:rStyle w:val="Hyperlink"/>
            <w:noProof/>
          </w:rPr>
          <w:t>21.4 Installation Requirements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_Toc235444419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39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420" w:history="1">
        <w:r w:rsidRPr="009336A9">
          <w:rPr>
            <w:rStyle w:val="Hyperlink"/>
            <w:noProof/>
          </w:rPr>
          <w:t>21.5 Documentation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_Toc235444420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39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421" w:history="1">
        <w:r w:rsidRPr="009336A9">
          <w:rPr>
            <w:rStyle w:val="Hyperlink"/>
            <w:noProof/>
          </w:rPr>
          <w:t>21.6 Training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_Toc235444421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39</w:t>
        </w:r>
        <w:r>
          <w:rPr>
            <w:noProof/>
          </w:rPr>
          <w:fldChar w:fldCharType="end"/>
        </w:r>
      </w:hyperlink>
    </w:p>
    <w:p w:rsidR="00D92B60" w:rsidRDefault="00D92B60">
      <w:pPr>
        <w:pStyle w:val="TOC2"/>
        <w:tabs>
          <w:tab w:val="right" w:leader="dot" w:pos="9350"/>
        </w:tabs>
        <w:rPr>
          <w:noProof/>
        </w:rPr>
      </w:pPr>
      <w:hyperlink w:anchor="_Toc235444422" w:history="1">
        <w:r w:rsidRPr="009336A9">
          <w:rPr>
            <w:rStyle w:val="Hyperlink"/>
            <w:noProof/>
          </w:rPr>
          <w:t>21.7 Warranty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_Toc235444422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39</w:t>
        </w:r>
        <w:r>
          <w:rPr>
            <w:noProof/>
          </w:rPr>
          <w:fldChar w:fldCharType="end"/>
        </w:r>
      </w:hyperlink>
    </w:p>
    <w:p w:rsidR="00C6421C" w:rsidRDefault="00142EB9">
      <w:r>
        <w:fldChar w:fldCharType="end"/>
      </w:r>
    </w:p>
    <w:p w:rsidR="00C6421C" w:rsidRDefault="00C6421C"/>
    <w:p w:rsidR="00C6421C" w:rsidRDefault="00142EB9">
      <w:r>
        <w:br w:type="page"/>
      </w:r>
    </w:p>
    <w:p w:rsidR="00C6421C" w:rsidRDefault="00142EB9">
      <w:pPr>
        <w:pStyle w:val="Heading1"/>
        <w:shd w:val="clear" w:color="auto" w:fill="1F3864"/>
        <w:ind w:left="200" w:right="200"/>
      </w:pPr>
      <w:bookmarkStart w:id="1" w:name="_Toc235444255"/>
      <w:r>
        <w:t>1. Diagnostic Two-Channel Audiometer</w:t>
      </w:r>
      <w:bookmarkEnd w:id="1"/>
    </w:p>
    <w:p w:rsidR="00C6421C" w:rsidRDefault="00142EB9">
      <w:pPr>
        <w:spacing w:before="60" w:after="240"/>
      </w:pPr>
      <w:r>
        <w:rPr>
          <w:i/>
          <w:iCs/>
          <w:color w:val="595959"/>
        </w:rPr>
        <w:t>Quantity: 1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2" w:name="_Toc235444256"/>
      <w:r>
        <w:t>1.1 Clinical &amp; Functional Specifications</w:t>
      </w:r>
      <w:bookmarkEnd w:id="2"/>
    </w:p>
    <w:p w:rsidR="00C6421C" w:rsidRDefault="00142EB9">
      <w:pPr>
        <w:spacing w:after="100" w:line="276" w:lineRule="auto"/>
        <w:jc w:val="both"/>
      </w:pPr>
      <w:r>
        <w:t>The equipment shall be a clinical-grade, microprocessor-controlled, two-channel diagnostic audiometer intended for comprehensive pure-tone, speech, and masking audiometry in adult and pediatric patients within an EN</w:t>
      </w:r>
      <w:r>
        <w:t>T / Audiology department. It shall support air-conduction, bone-conduction, and sound-field testing with independent channel control for stimulus and masking. It shall permit determination of hearing thresholds, speech reception thresholds (SRT), speech di</w:t>
      </w:r>
      <w:r>
        <w:t xml:space="preserve">scrimination scores, SISI, tone decay, ABLB, Stenger, Békésy, and other advanced tests as clinically required. It shall include talk-forward, talk-back, and monitor functions for patient-operator communication and support both manual and automated testing </w:t>
      </w:r>
      <w:r>
        <w:t>workflows with real-time audiogram plotting.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3" w:name="_Toc235444257"/>
      <w:r>
        <w:t>1.2 Engineering Technical Specifications</w:t>
      </w:r>
      <w:bookmarkEnd w:id="3"/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Type:</w:t>
      </w:r>
      <w:r>
        <w:t xml:space="preserve"> Clinical diagnostic audiometer, Type 1 or Type 2 per IEC 60645-1, or equivalent.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Channels:</w:t>
      </w:r>
      <w:r>
        <w:t xml:space="preserve"> Two independent channels, fully configurable for stimulus/masking on eith</w:t>
      </w:r>
      <w:r>
        <w:t>er channel.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Display:</w:t>
      </w:r>
      <w:r>
        <w:t xml:space="preserve"> Integrated color TFT/LCD display, minimum 5-inch diagonal, or equivalent PC-based graphical user interface with minimum resolution 800 × 480 pixels or better.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Controls:</w:t>
      </w:r>
      <w:r>
        <w:t xml:space="preserve"> Membrane keypad, rotary encoders, or touchscreen; ergonomically arranged for single-hand operation.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Frequency Range:</w:t>
      </w:r>
      <w:r>
        <w:t xml:space="preserve"> Minimum 125 Hz to 8000 Hz for air conduction; minimum 250 Hz to 8000 Hz for bone conduction; extended high-frequency capability up to 16 kHz configurable/optional.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Frequency Steps:</w:t>
      </w:r>
      <w:r>
        <w:t xml:space="preserve"> Selectable ½-octave and 1-octave; frequency accuracy within ±1% or better.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Intensity Range:</w:t>
      </w:r>
    </w:p>
    <w:p w:rsidR="00C6421C" w:rsidRDefault="00142EB9">
      <w:pPr>
        <w:spacing w:after="100" w:line="276" w:lineRule="auto"/>
        <w:jc w:val="both"/>
      </w:pPr>
      <w:r>
        <w:t>-   Air conduction: minimum −10 dB HL to +120 dB HL (frequency-dependent).</w:t>
      </w:r>
    </w:p>
    <w:p w:rsidR="00C6421C" w:rsidRDefault="00142EB9">
      <w:pPr>
        <w:spacing w:after="100" w:line="276" w:lineRule="auto"/>
        <w:jc w:val="both"/>
      </w:pPr>
      <w:r>
        <w:t>-   Bone conduction: minimum −10 dB HL to +70 dB HL (frequency-dependent).</w:t>
      </w:r>
    </w:p>
    <w:p w:rsidR="00C6421C" w:rsidRDefault="00142EB9">
      <w:pPr>
        <w:spacing w:after="100" w:line="276" w:lineRule="auto"/>
        <w:jc w:val="both"/>
      </w:pPr>
      <w:r>
        <w:t>-   Sound-field: minimum −10 dB HL to +90 dB HL.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Intensity Steps:</w:t>
      </w:r>
      <w:r>
        <w:t xml:space="preserve"> Selectable 1, 2, and 5</w:t>
      </w:r>
      <w:r>
        <w:t xml:space="preserve"> dB steps.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Level Accuracy:</w:t>
      </w:r>
      <w:r>
        <w:t xml:space="preserve"> Within ±3 dB or better across the audiometric range.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Stimulus Types:</w:t>
      </w:r>
      <w:r>
        <w:t xml:space="preserve"> Pure tone (continuous / pulsed), warble tone, narrow-band noise, white noise, speech noise, external input (CD / MP3 / microphone / PC).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Masking:</w:t>
      </w:r>
      <w:r>
        <w:t xml:space="preserve"> Independent ma</w:t>
      </w:r>
      <w:r>
        <w:t>sking on the non-test ear with automatic or manual control; narrow-band, white, and speech-weighted noise.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Speech Audiometry:</w:t>
      </w:r>
      <w:r>
        <w:t xml:space="preserve"> Live-voice and recorded speech input; VU-meter or equivalent level indicator; word-list management.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Test Protocols:</w:t>
      </w:r>
      <w:r>
        <w:t xml:space="preserve"> Manual, semi-a</w:t>
      </w:r>
      <w:r>
        <w:t>utomatic, and automatic Hughson—Westlake threshold determination.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Patient Response:</w:t>
      </w:r>
      <w:r>
        <w:t xml:space="preserve"> Digital patient response indicator with automatic logging.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Talk-Forward / Talk-Back / Monitor:</w:t>
      </w:r>
      <w:r>
        <w:t xml:space="preserve"> Independent adjustable channels with volume control.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Data Management:</w:t>
      </w:r>
      <w:r>
        <w:t xml:space="preserve"> On-boar</w:t>
      </w:r>
      <w:r>
        <w:t>d memory for a minimum of 100 patient sessions or PC-based unlimited storage; audiogram export in standard formats (PDF, XML, or equivalent); NOAH-compatible interface.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Connectivity:</w:t>
      </w:r>
      <w:r>
        <w:t xml:space="preserve"> USB, RS-232, or LAN; wireless connectivity configurable/optional.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Printer</w:t>
      </w:r>
      <w:r>
        <w:rPr>
          <w:b/>
          <w:bCs/>
        </w:rPr>
        <w:t>:</w:t>
      </w:r>
      <w:r>
        <w:t xml:space="preserve"> Integrated thermal printer or PC-based printout.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Power Supply:</w:t>
      </w:r>
      <w:r>
        <w:t xml:space="preserve"> 100—240 VAC, 50/60 Hz; internal medical-grade PSU compliant with IEC 60601-1.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Environmental:</w:t>
      </w:r>
      <w:r>
        <w:t xml:space="preserve"> Operating temperature 15—35 °C; relative humidity 30—90 % non-condensing.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Dimensions/Weight:</w:t>
      </w:r>
      <w:r>
        <w:t xml:space="preserve"> Compa</w:t>
      </w:r>
      <w:r>
        <w:t>ct tabletop configuration; weight approximately 3—8 kg.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Safety Class:</w:t>
      </w:r>
      <w:r>
        <w:t xml:space="preserve"> Class II or Class I with Type B applied parts, or equivalent per IEC 60601-1.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Applicable Standards:</w:t>
      </w:r>
      <w:r>
        <w:t xml:space="preserve"> IEC 60645-1, IEC 60645-2, IEC 60601-1, IEC 60601-1-2 (EMC), ISO 389 series (reference </w:t>
      </w:r>
      <w:r>
        <w:t>calibration), ISO 8253-1/2/3, CE MDR, FDA or equivalent regulatory clearance, ISO 13485 for the manufacturer.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4" w:name="_Toc235444258"/>
      <w:r>
        <w:t>1.3 Standard Accessories</w:t>
      </w:r>
      <w:bookmarkEnd w:id="4"/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Reusable Air-Conduction Headphones (TDH-39 or equivalent):</w:t>
      </w:r>
      <w:r>
        <w:t xml:space="preserve"> Supra-aural audiometric headphones; frequency response complia</w:t>
      </w:r>
      <w:r>
        <w:t>nt with ISO 389-1; cushioned earpads; adjustable headband; connector compatible with the audiometer; calibrated as a matched pair; calibration certificate traceable to national standards.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Reusable Bone-Conduction Headset (B71 or equivalent):</w:t>
      </w:r>
      <w:r>
        <w:t xml:space="preserve"> Piezoelectric </w:t>
      </w:r>
      <w:r>
        <w:t>or electromagnetic bone vibrator; frequency response compliant with ISO 389-3; steel spring headband with defined static force; calibration certificate traceable to national standards.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Patient Response Signal Switch with Coiled Cable:</w:t>
      </w:r>
      <w:r>
        <w:t xml:space="preserve"> Ergonomic push-button switch; medical-grade housing; coiled cable of adequate length; robust connector; cleanable/disinfectable surface.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Free-Field Loudspeakers (1 pair):</w:t>
      </w:r>
      <w:r>
        <w:t xml:space="preserve"> Active or passive audiometric louds</w:t>
      </w:r>
      <w:r>
        <w:t>peakers; frequency response suitable for warble tone and speech; magnetically shielded; compatible with the audiometer's sound-field channels; mounting hardware included; calibrated for use at defined test distance.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Talk-Back Microphone and Operator Monito</w:t>
      </w:r>
      <w:r>
        <w:rPr>
          <w:b/>
          <w:bCs/>
        </w:rPr>
        <w:t>r Headset:</w:t>
      </w:r>
      <w:r>
        <w:t xml:space="preserve"> Sensitive omnidirectional microphone with boom or table mount; matched operator monitor headset for talk-back and monitoring; low-noise pre-amplification.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Integrated Thermal Printer or USB PC Export Cable:</w:t>
      </w:r>
      <w:r>
        <w:t xml:space="preserve"> Thermal printer with paper roll (or USB cable of adequate length for PC connection); print/export of audiogram, patient data, and test results.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Audiometric Data Management Software License:</w:t>
      </w:r>
      <w:r>
        <w:t xml:space="preserve"> Full clinical l</w:t>
      </w:r>
      <w:r>
        <w:t>icense, NOAH-compatible or equivalent; supports patient database, audiogram plotting, report generation, PDF export, and network connectivity; free version updates during warranty.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Audiogram Chart Sheets:</w:t>
      </w:r>
      <w:r>
        <w:t xml:space="preserve"> Standard pre-printed pack of audiogram forms; minim</w:t>
      </w:r>
      <w:r>
        <w:t>um 500 sheets or equivalent.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5" w:name="_Toc235444259"/>
      <w:r>
        <w:t>1.4 Installation Requirements</w:t>
      </w:r>
      <w:bookmarkEnd w:id="5"/>
    </w:p>
    <w:p w:rsidR="00C6421C" w:rsidRDefault="00142EB9">
      <w:pPr>
        <w:spacing w:after="100" w:line="276" w:lineRule="auto"/>
        <w:jc w:val="both"/>
      </w:pPr>
      <w:r>
        <w:t>Dedicated 100—240 VAC, 50/60 Hz single-phase supply from UPS-protected medical socket with earth-continuity \&lt; 0.2 Ω. Installation inside an audiometric sound-treated booth conforming to ISO 8253-1</w:t>
      </w:r>
      <w:r>
        <w:t xml:space="preserve"> ambient-noise limits, or an equivalent low-noise room. Ambient noise levels shall permit valid threshold measurements down to 0 dB HL. Adequate cable routing for headphones, bone vibrator, patient response switch, and loudspeakers. Ergonomic table/desk sp</w:t>
      </w:r>
      <w:r>
        <w:t>ace and operator seating.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6" w:name="_Toc235444260"/>
      <w:r>
        <w:t>1.5 Documentation</w:t>
      </w:r>
      <w:bookmarkEnd w:id="6"/>
    </w:p>
    <w:p w:rsidR="00C6421C" w:rsidRDefault="00142EB9">
      <w:pPr>
        <w:spacing w:after="100" w:line="276" w:lineRule="auto"/>
        <w:jc w:val="both"/>
      </w:pPr>
      <w:r>
        <w:t>User Manual, Service Manual, Parts Catalogue, Calibration Certificate traceable to national/international standards, Factory Test Certificate, Electrical Safety Test Report (IEC 62353), Preventive Maintenance Sch</w:t>
      </w:r>
      <w:r>
        <w:t>edule, Installation &amp; Commissioning Report — all in English; hard and soft copies.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7" w:name="_Toc235444261"/>
      <w:r>
        <w:t>1.6 Training</w:t>
      </w:r>
      <w:bookmarkEnd w:id="7"/>
    </w:p>
    <w:p w:rsidR="00C6421C" w:rsidRDefault="00142EB9">
      <w:pPr>
        <w:spacing w:after="100" w:line="276" w:lineRule="auto"/>
        <w:jc w:val="both"/>
      </w:pPr>
      <w:r>
        <w:t>On-site clinical/application training for audiologists and ENT staff; biomedical engineering training on preventive maintenance, calibration verification, and b</w:t>
      </w:r>
      <w:r>
        <w:t>asic troubleshooting; software training for data management.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8" w:name="_Toc235444262"/>
      <w:r>
        <w:t>1.7 Warranty</w:t>
      </w:r>
      <w:bookmarkEnd w:id="8"/>
    </w:p>
    <w:p w:rsidR="00C6421C" w:rsidRDefault="00142EB9">
      <w:pPr>
        <w:spacing w:after="100" w:line="276" w:lineRule="auto"/>
        <w:jc w:val="both"/>
      </w:pPr>
      <w:r>
        <w:t xml:space="preserve">Comprehensive on-site warranty minimum two (2) years covering labour, spare parts, annual calibration, preventive maintenance, breakdown maintenance, software updates, and technical </w:t>
      </w:r>
      <w:r>
        <w:t>support.</w:t>
      </w:r>
    </w:p>
    <w:p w:rsidR="00C6421C" w:rsidRDefault="00142EB9">
      <w:r>
        <w:br w:type="page"/>
      </w:r>
    </w:p>
    <w:p w:rsidR="00C6421C" w:rsidRDefault="00142EB9">
      <w:pPr>
        <w:pStyle w:val="Heading1"/>
        <w:shd w:val="clear" w:color="auto" w:fill="1F3864"/>
        <w:ind w:left="200" w:right="200"/>
      </w:pPr>
      <w:bookmarkStart w:id="9" w:name="_Toc235444263"/>
      <w:r>
        <w:t>2. Impedance Audiometer / Tympanometer</w:t>
      </w:r>
      <w:bookmarkEnd w:id="9"/>
    </w:p>
    <w:p w:rsidR="00C6421C" w:rsidRDefault="00142EB9">
      <w:pPr>
        <w:spacing w:before="60" w:after="240"/>
      </w:pPr>
      <w:r>
        <w:rPr>
          <w:i/>
          <w:iCs/>
          <w:color w:val="595959"/>
        </w:rPr>
        <w:t>Quantity: 1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10" w:name="_Toc235444264"/>
      <w:r>
        <w:t>2.1 Clinical &amp; Functional Specifications</w:t>
      </w:r>
      <w:bookmarkEnd w:id="10"/>
    </w:p>
    <w:p w:rsidR="00C6421C" w:rsidRDefault="00142EB9">
      <w:pPr>
        <w:spacing w:after="100" w:line="276" w:lineRule="auto"/>
        <w:jc w:val="both"/>
      </w:pPr>
      <w:r>
        <w:t xml:space="preserve">Microprocessor-controlled, clinical-grade middle-ear analyzer intended for tympanometry, acoustic reflex testing (ipsilateral and contralateral), reflex </w:t>
      </w:r>
      <w:r>
        <w:t>decay, and Eustachian tube function testing in adult and pediatric patients. It shall automatically measure and plot tympanograms, determine ear canal volume, middle-ear compliance and pressure, and elicit acoustic reflex thresholds. It shall provide autom</w:t>
      </w:r>
      <w:r>
        <w:t>atic and manual test modes with audible/visual guidance and shall generate clinically formatted printed reports.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11" w:name="_Toc235444265"/>
      <w:r>
        <w:t>2.2 Engineering Technical Specifications</w:t>
      </w:r>
      <w:bookmarkEnd w:id="11"/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Type:</w:t>
      </w:r>
      <w:r>
        <w:t xml:space="preserve"> Clinical diagnostic tympanometer conforming to IEC 60645-5 (Type 1) or equivalent.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Probe Tone:</w:t>
      </w:r>
      <w:r>
        <w:t xml:space="preserve"> 2</w:t>
      </w:r>
      <w:r>
        <w:t>26 Hz standard; additional 678 Hz, 800 Hz, and 1000 Hz selectable for neonatal/pediatric applications.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Pressure Range:</w:t>
      </w:r>
      <w:r>
        <w:t xml:space="preserve"> Minimum −600 to +400 daPa, adjustable in configurable steps.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Pressure Accuracy:</w:t>
      </w:r>
      <w:r>
        <w:t xml:space="preserve"> Within ±10 daPa or ±10 %, whichever is greater.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Pump Speed:</w:t>
      </w:r>
      <w:r>
        <w:t xml:space="preserve"> Selectable/configurable (e.g., 50, 100, 200, 400 daPa/s or auto).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Compliance Range:</w:t>
      </w:r>
      <w:r>
        <w:t xml:space="preserve"> Minimum 0.1 to 6.0 ml (or mmho), with accuracy within ±5 % or ±0.1 ml.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Reflex Stimulus:</w:t>
      </w:r>
      <w:r>
        <w:t xml:space="preserve"> Pure tone 500, 1000, 20</w:t>
      </w:r>
      <w:r>
        <w:t>00, 4000 Hz; broadband noise (BBN); high-pass and low-pass noise; external input.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Reflex Intensity Range:</w:t>
      </w:r>
      <w:r>
        <w:t xml:space="preserve"> Ipsilateral up to minimum 100 dB HL; contralateral up to minimum 120 dB HL; adjustable in 1, 2, and 5 dB steps.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Reflex Tests:</w:t>
      </w:r>
      <w:r>
        <w:t xml:space="preserve"> Threshold, decay, latenc</w:t>
      </w:r>
      <w:r>
        <w:t>y (configurable).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Eustachian Tube Function Tests:</w:t>
      </w:r>
      <w:r>
        <w:t xml:space="preserve"> Williams (intact TM), Toynbee/Valsalva sequences (perforated TM).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Display:</w:t>
      </w:r>
      <w:r>
        <w:t xml:space="preserve"> Color graphic display, minimum 5-inch diagonal, or PC-based; minimum resolution 800 × 480 pixels.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Data Storage:</w:t>
      </w:r>
      <w:r>
        <w:t xml:space="preserve"> Internal storage of minimum 100 test sessions or PC-based unlimited.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Printer:</w:t>
      </w:r>
      <w:r>
        <w:t xml:space="preserve"> Integrated thermal strip printer; PC report export in PDF or equi</w:t>
      </w:r>
      <w:r>
        <w:t>valent.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Connectivity:</w:t>
      </w:r>
      <w:r>
        <w:t xml:space="preserve"> USB and/or RS-232/LAN; NOAH-compatible module or equivalent.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Power Supply:</w:t>
      </w:r>
      <w:r>
        <w:t xml:space="preserve"> External medical-grade adapter, 100—240 VAC, 50/60 Hz; internal rechargeable battery configurable/optional.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Weight:</w:t>
      </w:r>
      <w:r>
        <w:t xml:space="preserve"> Approximately 2—5 kg for handheld/portable;</w:t>
      </w:r>
      <w:r>
        <w:t xml:space="preserve"> up to 8 kg for tabletop configuration.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Safety Class:</w:t>
      </w:r>
      <w:r>
        <w:t xml:space="preserve"> Class II or Class I, Type B applied parts, or equivalent.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Applicable Standards:</w:t>
      </w:r>
      <w:r>
        <w:t xml:space="preserve"> IEC 60645-5, IEC 60601-1, IEC 60601-1-2, ANSI S3.39, CE MDR, FDA or equivalent, ISO 13485.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12" w:name="_Toc235444266"/>
      <w:r>
        <w:t>2.3 Standard Accessories</w:t>
      </w:r>
      <w:bookmarkEnd w:id="12"/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Handhe</w:t>
      </w:r>
      <w:r>
        <w:rPr>
          <w:b/>
          <w:bCs/>
        </w:rPr>
        <w:t>ld Impedance Probe with Status LEDs:</w:t>
      </w:r>
      <w:r>
        <w:t xml:space="preserve"> Ergonomic probe handle with color/LED indicators showing seal status (leak / blocked / ready); shielded cable; medical-grade housing.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Reusable Silicone Ear-Tip Starter Kit:</w:t>
      </w:r>
      <w:r>
        <w:t xml:space="preserve"> Assorted diameters (typical range 3—22 mm) sui</w:t>
      </w:r>
      <w:r>
        <w:t>table for infant to adult ear canals; medical-grade silicone; latex-free; autoclavable or high-level disinfectable per manufacturer instructions.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Contralateral Stimulation Earphone:</w:t>
      </w:r>
      <w:r>
        <w:t xml:space="preserve"> Insert or supra-aural earphone; frequency response suitable for reflex sti</w:t>
      </w:r>
      <w:r>
        <w:t>mulation up to minimum 120 dB HL; calibrated and traceable.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Calibration Test Cavity (2 cc / 0.5 cc):</w:t>
      </w:r>
      <w:r>
        <w:t xml:space="preserve"> Rigid metal test cavity of standardized volume for daily biological/electroacoustic verification per IEC 60645-5.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Integrated Thermal Strip Printer with 2 P</w:t>
      </w:r>
      <w:r>
        <w:rPr>
          <w:b/>
          <w:bCs/>
        </w:rPr>
        <w:t>aper Rolls:</w:t>
      </w:r>
      <w:r>
        <w:t xml:space="preserve"> Prints tympanogram and reflex results; standard thermal paper of specified width.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PC Data Interface Cable:</w:t>
      </w:r>
      <w:r>
        <w:t xml:space="preserve"> USB or equivalent; suitable length for tabletop use.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Main Power Supply Adapter &amp; Cable:</w:t>
      </w:r>
      <w:r>
        <w:t xml:space="preserve"> Medical-grade adapter compliant with IEC 60601-1;</w:t>
      </w:r>
      <w:r>
        <w:t xml:space="preserve"> regional plug per purchaser.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13" w:name="_Toc235444267"/>
      <w:r>
        <w:t>2.4 Installation Requirements</w:t>
      </w:r>
      <w:bookmarkEnd w:id="13"/>
    </w:p>
    <w:p w:rsidR="00C6421C" w:rsidRDefault="00142EB9">
      <w:pPr>
        <w:spacing w:after="100" w:line="276" w:lineRule="auto"/>
        <w:jc w:val="both"/>
      </w:pPr>
      <w:r>
        <w:t>Single-phase 100—240 VAC, 50/60 Hz supply from UPS-protected medical socket; earth continuity \&lt; 0.2 Ω. Quiet examination environment; ambient temperature 15—35 °C; RH 30—90 % non-condensing. Adequate desk area for tabletop unit or storage cradle for porta</w:t>
      </w:r>
      <w:r>
        <w:t>ble device.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14" w:name="_Toc235444268"/>
      <w:r>
        <w:t>2.5 Documentation</w:t>
      </w:r>
      <w:bookmarkEnd w:id="14"/>
    </w:p>
    <w:p w:rsidR="00C6421C" w:rsidRDefault="00142EB9">
      <w:pPr>
        <w:spacing w:after="100" w:line="276" w:lineRule="auto"/>
        <w:jc w:val="both"/>
      </w:pPr>
      <w:r>
        <w:t>User Manual, Service Manual, Parts Catalogue, Calibration Certificate, Factory Test Certificate, IEC 62353 Electrical Safety Report, PM Schedule, Installation &amp; Commissioning Report.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15" w:name="_Toc235444269"/>
      <w:r>
        <w:t>2.6 Training</w:t>
      </w:r>
      <w:bookmarkEnd w:id="15"/>
    </w:p>
    <w:p w:rsidR="00C6421C" w:rsidRDefault="00142EB9">
      <w:pPr>
        <w:spacing w:after="100" w:line="276" w:lineRule="auto"/>
        <w:jc w:val="both"/>
      </w:pPr>
      <w:r>
        <w:t xml:space="preserve">Clinical/application training </w:t>
      </w:r>
      <w:r>
        <w:t>for audiologists and ENT staff; biomedical engineering training on daily verification, calibration, and troubleshooting.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16" w:name="_Toc235444270"/>
      <w:r>
        <w:t>2.7 Warranty</w:t>
      </w:r>
      <w:bookmarkEnd w:id="16"/>
    </w:p>
    <w:p w:rsidR="00C6421C" w:rsidRDefault="00142EB9">
      <w:pPr>
        <w:spacing w:after="100" w:line="276" w:lineRule="auto"/>
        <w:jc w:val="both"/>
      </w:pPr>
      <w:r>
        <w:t>Minimum two (2) years comprehensive on-site warranty including labour, spare parts, annual calibration, PM, breakdown main</w:t>
      </w:r>
      <w:r>
        <w:t>tenance, software updates, and technical support.</w:t>
      </w:r>
    </w:p>
    <w:p w:rsidR="00C6421C" w:rsidRDefault="00142EB9">
      <w:r>
        <w:br w:type="page"/>
      </w:r>
    </w:p>
    <w:p w:rsidR="00C6421C" w:rsidRDefault="00142EB9">
      <w:pPr>
        <w:pStyle w:val="Heading1"/>
        <w:shd w:val="clear" w:color="auto" w:fill="1F3864"/>
        <w:ind w:left="200" w:right="200"/>
      </w:pPr>
      <w:bookmarkStart w:id="17" w:name="_Toc235444271"/>
      <w:r>
        <w:t>3. BERA Machine (Auditory Brainstem Response System)</w:t>
      </w:r>
      <w:bookmarkEnd w:id="17"/>
    </w:p>
    <w:p w:rsidR="00C6421C" w:rsidRDefault="00142EB9">
      <w:pPr>
        <w:spacing w:before="60" w:after="240"/>
      </w:pPr>
      <w:r>
        <w:rPr>
          <w:i/>
          <w:iCs/>
          <w:color w:val="595959"/>
        </w:rPr>
        <w:t>Quantity: 1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18" w:name="_Toc235444272"/>
      <w:r>
        <w:t>3.1 Clinical &amp; Functional Specifications</w:t>
      </w:r>
      <w:bookmarkEnd w:id="18"/>
    </w:p>
    <w:p w:rsidR="00C6421C" w:rsidRDefault="00142EB9">
      <w:pPr>
        <w:spacing w:after="100" w:line="276" w:lineRule="auto"/>
        <w:jc w:val="both"/>
      </w:pPr>
      <w:r>
        <w:t xml:space="preserve">PC-based, multi-channel evoked-potential platform intended for auditory brainstem response (ABR/BERA), auditory steady-state response (ASSR), otoacoustic emissions (configurable/optional), electrocochleography (ECochG), and neonatal hearing screening. The </w:t>
      </w:r>
      <w:r>
        <w:t>system shall provide threshold-seeking and neuro-diagnostic ABR with click and tone-burst stimuli via air conduction (insert/supra-aural) and bone conduction. It shall support automated screening protocols with clear PASS/REFER indication as well as full d</w:t>
      </w:r>
      <w:r>
        <w:t>iagnostic protocols with waveform averaging, latency-intensity plots, and clinical reporting.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19" w:name="_Toc235444273"/>
      <w:r>
        <w:t>3.2 Engineering Technical Specifications</w:t>
      </w:r>
      <w:bookmarkEnd w:id="19"/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Channels:</w:t>
      </w:r>
      <w:r>
        <w:t xml:space="preserve"> Minimum 2 EEG acquisition channels; expandable configurable/optional.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Amplifier:</w:t>
      </w:r>
      <w:r>
        <w:t xml:space="preserve"> Isolated, low-noise, high-CMRR</w:t>
      </w:r>
      <w:r>
        <w:t xml:space="preserve"> pre-amplifier; input noise ≤ 25 nV/√Hz or equivalent; CMRR ≥ 110 dB; input impedance ≥ 10 MΩ.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A/D Conversion:</w:t>
      </w:r>
      <w:r>
        <w:t xml:space="preserve"> Minimum 24-bit resolution.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Sampling Rate:</w:t>
      </w:r>
      <w:r>
        <w:t xml:space="preserve"> Minimum 20 kHz/channel; higher configurable.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Filters:</w:t>
      </w:r>
      <w:r>
        <w:t xml:space="preserve"> Digital high-pass and low-pass filters, selectabl</w:t>
      </w:r>
      <w:r>
        <w:t>e within minimum 0.1 Hz to 5 kHz; notch filter 50/60 Hz.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Artifact Rejection:</w:t>
      </w:r>
      <w:r>
        <w:t xml:space="preserve"> Automatic and manual, adjustable thresholds.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Stimulus Types:</w:t>
      </w:r>
      <w:r>
        <w:t xml:space="preserve"> Click, tone burst (500, 1000, 2000, 4000 Hz and configurable), chirp; rarefaction, condensation, and alternating polar</w:t>
      </w:r>
      <w:r>
        <w:t>ity.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Stimulus Intensity:</w:t>
      </w:r>
      <w:r>
        <w:t xml:space="preserve"> Up to minimum 100 dB nHL for air conduction; up to minimum 70 dB nHL for bone conduction; adjustable in 1, 5, 10 dB steps.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Stimulus Rate:</w:t>
      </w:r>
      <w:r>
        <w:t xml:space="preserve"> Adjustable, typically 0.1—90 Hz.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Transducers Supported:</w:t>
      </w:r>
      <w:r>
        <w:t xml:space="preserve"> Insert earphones, supra-aural earphones, bone vibrator, sound-field speakers.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Software:</w:t>
      </w:r>
      <w:r>
        <w:t xml:space="preserve"> Dedicated clinical acquisition and analysis software with automated peak marking, latency-intensity plots, waveform overlay, normative data, report generation, PDF exp</w:t>
      </w:r>
      <w:r>
        <w:t>ort, and database management; multi-language user interface configurable.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Screening Mode:</w:t>
      </w:r>
      <w:r>
        <w:t xml:space="preserve"> Automated ABR (AABR) with objective PASS/REFER algorithm suitable for newborn screening.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Data Storage:</w:t>
      </w:r>
      <w:r>
        <w:t xml:space="preserve"> Unlimited on PC hard drive/server; encrypted patient database.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Connectivity:</w:t>
      </w:r>
      <w:r>
        <w:t xml:space="preserve"> USB, LAN; DICOM or HL7 export configurable/optional; NOAH-compatible configurable.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Computer:</w:t>
      </w:r>
      <w:r>
        <w:t xml:space="preserve"> Laptop or desktop with minimum quad-core processor, minimum 8 GB RAM, minimum 256 GB SSD, medical-grade or equivalent-quality display; suitable OS as</w:t>
      </w:r>
      <w:r>
        <w:t xml:space="preserve"> supported by the software vendor.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Power Supply:</w:t>
      </w:r>
      <w:r>
        <w:t xml:space="preserve"> 100—240 VAC, 50/60 Hz via UPS.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Safety Class:</w:t>
      </w:r>
      <w:r>
        <w:t xml:space="preserve"> Type BF applied parts; patient-isolated amplifier compliant with IEC 60601-1.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Applicable Standards:</w:t>
      </w:r>
      <w:r>
        <w:t xml:space="preserve"> IEC 60645-3 (short-duration stimuli), IEC 60645-7 (ABR), IEC 6</w:t>
      </w:r>
      <w:r>
        <w:t>0601-1, IEC 60601-1-2, IEC 62304 (software lifecycle), CE MDR, FDA or equivalent, ISO 13485, ISO 14971.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20" w:name="_Toc235444274"/>
      <w:r>
        <w:t>3.3 Standard Accessories</w:t>
      </w:r>
      <w:bookmarkEnd w:id="20"/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Multichannel ABR/BERA Pre-amplifier and Isolation Module:</w:t>
      </w:r>
      <w:r>
        <w:t xml:space="preserve"> Patient-isolated, low-noise amplifier; shielded housing; snap or DIN </w:t>
      </w:r>
      <w:r>
        <w:t>connectors; robust cable strain relief.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High-Shielded Insert Earphones (ER-3A or equivalent):</w:t>
      </w:r>
      <w:r>
        <w:t xml:space="preserve"> Frequency response suitable for click/tone-burst ABR; shielded to minimize electromagnetic artifact; disposable foam ear tips supplied in adequate starter quantit</w:t>
      </w:r>
      <w:r>
        <w:t>y.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Bone-Conduction Transducer Headset:</w:t>
      </w:r>
      <w:r>
        <w:t xml:space="preserve"> Calibrated bone vibrator with steel spring headband; calibration certificate.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Reusable Electrode Lead Wires with Snap/Clip Connectors:</w:t>
      </w:r>
      <w:r>
        <w:t xml:space="preserve"> Color-coded lead wires; low-noise; touch-proof safety connectors; suitable length; cleanable/disinfectable.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High-Performance Laptop/Desktop with Monitor:</w:t>
      </w:r>
      <w:r>
        <w:t xml:space="preserve"> Specifications as per software vendor requirements; medical-grade or equivalent display; keyboard, mo</w:t>
      </w:r>
      <w:r>
        <w:t>use, and required cables.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Mobile System Trolley with Articulated Pre-amp Arm:</w:t>
      </w:r>
      <w:r>
        <w:t xml:space="preserve"> Medical-grade mobile cart; lockable antistatic casters; articulated arm for pre-amplifier positioning; cable management; shelves for PC and printer.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Dedicated BERA/ABR Software P</w:t>
      </w:r>
      <w:r>
        <w:rPr>
          <w:b/>
          <w:bCs/>
        </w:rPr>
        <w:t>ackage:</w:t>
      </w:r>
      <w:r>
        <w:t xml:space="preserve"> Full clinical license; unlimited patient records; free version updates during warranty.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Uninterruptible Power Supply (UPS):</w:t>
      </w:r>
      <w:r>
        <w:t xml:space="preserve"> Online double-conversion UPS sized to full system load; minimum 30 minutes runtime at full load; sine-wave output.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Rigid Tra</w:t>
      </w:r>
      <w:r>
        <w:rPr>
          <w:b/>
          <w:bCs/>
        </w:rPr>
        <w:t>nsit Carrying Case:</w:t>
      </w:r>
      <w:r>
        <w:t xml:space="preserve"> Impact-resistant, foam-lined; transport case for portable system components.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21" w:name="_Toc235444275"/>
      <w:r>
        <w:t>3.4 Installation Requirements</w:t>
      </w:r>
      <w:bookmarkEnd w:id="21"/>
    </w:p>
    <w:p w:rsidR="00C6421C" w:rsidRDefault="00142EB9">
      <w:pPr>
        <w:spacing w:after="100" w:line="276" w:lineRule="auto"/>
        <w:jc w:val="both"/>
      </w:pPr>
      <w:r>
        <w:t>Dedicated 100—240 VAC, 50/60 Hz single-phase supply from UPS; earth continuity \&lt; 0.2 Ω; electrically quiet room, preferably with</w:t>
      </w:r>
      <w:r>
        <w:t xml:space="preserve"> electromagnetic shielding or away from strong EMI sources (MRI, elevator motors, large transformers). Ambient temperature 18—28 °C, RH 30—70 %. Adequate space for trolley, patient bed/reclining chair, and operator workstation. Network connection for archi</w:t>
      </w:r>
      <w:r>
        <w:t>ving/HIS integration configurable.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22" w:name="_Toc235444276"/>
      <w:r>
        <w:t>3.5 Documentation</w:t>
      </w:r>
      <w:bookmarkEnd w:id="22"/>
    </w:p>
    <w:p w:rsidR="00C6421C" w:rsidRDefault="00142EB9">
      <w:pPr>
        <w:spacing w:after="100" w:line="276" w:lineRule="auto"/>
        <w:jc w:val="both"/>
      </w:pPr>
      <w:r>
        <w:t>User Manual, Service Manual, Parts Catalogue, Calibration Certificate, Factory Test Certificate, IEC 62353 Electrical Safety Report, PM Schedule, Installation &amp; Commissioning Report, Software Licence doc</w:t>
      </w:r>
      <w:r>
        <w:t>uments.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23" w:name="_Toc235444277"/>
      <w:r>
        <w:t>3.6 Training</w:t>
      </w:r>
      <w:bookmarkEnd w:id="23"/>
    </w:p>
    <w:p w:rsidR="00C6421C" w:rsidRDefault="00142EB9">
      <w:pPr>
        <w:spacing w:after="100" w:line="276" w:lineRule="auto"/>
        <w:jc w:val="both"/>
      </w:pPr>
      <w:r>
        <w:t xml:space="preserve">Comprehensive clinical/application training for audiologists and ENT physicians; biomedical engineering training on PM, electrode integrity checks, calibration verification, and troubleshooting; IT training on data backup and database </w:t>
      </w:r>
      <w:r>
        <w:t>management.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24" w:name="_Toc235444278"/>
      <w:r>
        <w:t>3.7 Warranty</w:t>
      </w:r>
      <w:bookmarkEnd w:id="24"/>
    </w:p>
    <w:p w:rsidR="00C6421C" w:rsidRDefault="00142EB9">
      <w:pPr>
        <w:spacing w:after="100" w:line="276" w:lineRule="auto"/>
        <w:jc w:val="both"/>
      </w:pPr>
      <w:r>
        <w:t>Minimum two (2) years comprehensive on-site warranty including labour, spare parts, annual calibration, PM, breakdown maintenance, software updates, and technical support.</w:t>
      </w:r>
    </w:p>
    <w:p w:rsidR="00C6421C" w:rsidRDefault="00142EB9">
      <w:r>
        <w:br w:type="page"/>
      </w:r>
    </w:p>
    <w:p w:rsidR="00C6421C" w:rsidRDefault="00142EB9">
      <w:pPr>
        <w:pStyle w:val="Heading1"/>
        <w:shd w:val="clear" w:color="auto" w:fill="1F3864"/>
        <w:ind w:left="200" w:right="200"/>
      </w:pPr>
      <w:bookmarkStart w:id="25" w:name="_Toc235444279"/>
      <w:r>
        <w:t>4. Rigid ENT Endoscope Set with Camera, Light Source and HD Monitor</w:t>
      </w:r>
      <w:bookmarkEnd w:id="25"/>
    </w:p>
    <w:p w:rsidR="00C6421C" w:rsidRDefault="00142EB9">
      <w:pPr>
        <w:spacing w:before="60" w:after="240"/>
      </w:pPr>
      <w:r>
        <w:rPr>
          <w:i/>
          <w:iCs/>
          <w:color w:val="595959"/>
        </w:rPr>
        <w:t>Quantity: 2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26" w:name="_Toc235444280"/>
      <w:r>
        <w:t>4.</w:t>
      </w:r>
      <w:r>
        <w:t>1 Clinical &amp; Functional Specifications</w:t>
      </w:r>
      <w:bookmarkEnd w:id="26"/>
    </w:p>
    <w:p w:rsidR="00C6421C" w:rsidRDefault="00142EB9">
      <w:pPr>
        <w:spacing w:after="100" w:line="276" w:lineRule="auto"/>
        <w:jc w:val="both"/>
      </w:pPr>
      <w:r>
        <w:t>Complete rigid endoscopic visualization system intended for ENT diagnostic and therapeutic procedures including nasal endoscopy, sinus surgery, laryngoscopy, and otoscopy. The system shall provide high-definition, dis</w:t>
      </w:r>
      <w:r>
        <w:t>tortion-free imaging with excellent color reproduction; support still image capture, video recording, and PACS/HIS export; and be mounted on a mobile equipment tower for use in OT and OPD.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27" w:name="_Toc235444281"/>
      <w:r>
        <w:t>4.2 Engineering Technical Specifications</w:t>
      </w:r>
      <w:bookmarkEnd w:id="27"/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Telescopes:</w:t>
      </w:r>
      <w:r>
        <w:t xml:space="preserve"> Rigid, autocla</w:t>
      </w:r>
      <w:r>
        <w:t>vable, stainless steel; wide-angle field of view minimum 80°; high-resolution optical fibers.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Camera Head:</w:t>
      </w:r>
      <w:r>
        <w:t xml:space="preserve"> 1-chip or 3-chip CMOS/CCD HD or Full-HD; sensitivity ≥ 1 lux (typical); progressive scan; automatic and manual white balance; auto-exposure; sealed, </w:t>
      </w:r>
      <w:r>
        <w:t>submersible for reprocessing per manufacturer instructions.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Camera Resolution:</w:t>
      </w:r>
      <w:r>
        <w:t xml:space="preserve"> Minimum 1920 × 1080 (Full HD); 4K UHD configurable/optional.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Video Processor / CCU:</w:t>
      </w:r>
      <w:r>
        <w:t xml:space="preserve"> Digital signal processing with edge enhancement, noise reduction, and multiple image modes.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V</w:t>
      </w:r>
      <w:r>
        <w:rPr>
          <w:b/>
          <w:bCs/>
        </w:rPr>
        <w:t>ideo Outputs:</w:t>
      </w:r>
      <w:r>
        <w:t xml:space="preserve"> HD-SDI, DVI, HDMI, or DisplayPort; minimum two independent outputs.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Capture:</w:t>
      </w:r>
      <w:r>
        <w:t xml:space="preserve"> Still image and video capture to USB, SD, or network storage; DICOM export configurable/optional.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Light Source:</w:t>
      </w:r>
      <w:r>
        <w:t xml:space="preserve"> Medical-grade LED; luminous output equivalent to minimum 300 W xenon or better; color temperature approximately 5500—6500 K; adjustable intensity; lamp life ≥ 20,000 hours for LED; automatic fan cooling.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Monitor:</w:t>
      </w:r>
      <w:r>
        <w:t xml:space="preserve"> Medical-grade LCD/LED, minimum 24-inch dia</w:t>
      </w:r>
      <w:r>
        <w:t>gonal; minimum resolution 1920 × 1080; brightness ≥ 400 cd/m²; contrast ratio ≥ 1000:1; DICOM Part 14 grayscale configurable; wide viewing angle ≥ 178°.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Trolley:</w:t>
      </w:r>
      <w:r>
        <w:t xml:space="preserve"> Medical-grade mobile cart with lockable antistatic casters, isolation transformer, shelves for</w:t>
      </w:r>
      <w:r>
        <w:t xml:space="preserve"> CCU/light source/recorder, and cable management.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Power Supply:</w:t>
      </w:r>
      <w:r>
        <w:t xml:space="preserve"> 100—240 VAC, 50/60 Hz; isolation transformer integral to trolley.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Reprocessing:</w:t>
      </w:r>
      <w:r>
        <w:t xml:space="preserve"> Autoclavable and/or compatible with STERRAD/EtO/high-level disinfection per accessory instructions.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Applicable S</w:t>
      </w:r>
      <w:r>
        <w:rPr>
          <w:b/>
          <w:bCs/>
        </w:rPr>
        <w:t>tandards:</w:t>
      </w:r>
      <w:r>
        <w:t xml:space="preserve"> IEC 60601-1, IEC 60601-1-2, IEC 60601-2-18 (endoscopic equipment), ISO 8600 series (endoscopes), CE MDR, FDA or equivalent, ISO 13485.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28" w:name="_Toc235444282"/>
      <w:r>
        <w:t>4.3 Standard Accessories</w:t>
      </w:r>
      <w:bookmarkEnd w:id="28"/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Rigid 0° ENT Telescope, Ø 4 mm:</w:t>
      </w:r>
      <w:r>
        <w:t xml:space="preserve"> Stainless steel; autoclavable; working length suitable</w:t>
      </w:r>
      <w:r>
        <w:t xml:space="preserve"> for sinus/nasal endoscopy (typically 175—180 mm); wide-angle optics; compatible with the specified light guide and camera coupler.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Rigid 30° ENT Telescope, Ø 4 mm:</w:t>
      </w:r>
      <w:r>
        <w:t xml:space="preserve"> Specifications as above with 30° oblique view.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HD Medical-Grade Display Monitor (≥ 24 inch):</w:t>
      </w:r>
      <w:r>
        <w:t xml:space="preserve"> Specifications as above.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HD Camera Head with Integrated Coupler:</w:t>
      </w:r>
      <w:r>
        <w:t xml:space="preserve"> 1-chip or 3-chip HD/Full-HD; ergonomic housing; sealed for reprocessing; C-mount or proprietary c</w:t>
      </w:r>
      <w:r>
        <w:t>oupler compatible with the telescopes; manual and automatic controls.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HD Video Processor + LED Light Source Console:</w:t>
      </w:r>
      <w:r>
        <w:t xml:space="preserve"> Combined or separate units; DSP with edge enhancement, noise reduction; digital and analog outputs; still and video recording; USB/SD/netwo</w:t>
      </w:r>
      <w:r>
        <w:t>rk storage.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Fiber-Optic Light Guide Cable, 2.5—3 m:</w:t>
      </w:r>
      <w:r>
        <w:t xml:space="preserve"> High-transmission optical fiber bundle; heat-resistant sheath; universal adapters at both ends compatible with the light source and telescopes.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Heavy-Duty Mobile Equipment Tower with Lockable Casters:</w:t>
      </w:r>
      <w:r>
        <w:t xml:space="preserve"> Med</w:t>
      </w:r>
      <w:r>
        <w:t>ical-grade cart with isolation transformer, cable management, and lockable antistatic wheels.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Watertight Protective Cleaning/Immersion Caps:</w:t>
      </w:r>
      <w:r>
        <w:t xml:space="preserve"> For camera and light-guide connectors during reprocessing; leak-proof.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Perforated Stainless Steel Sterilization Tra</w:t>
      </w:r>
      <w:r>
        <w:rPr>
          <w:b/>
          <w:bCs/>
        </w:rPr>
        <w:t>y:</w:t>
      </w:r>
      <w:r>
        <w:t xml:space="preserve"> For telescope and accessory storage and steam/EtO/plasma sterilization; silicone inserts to protect optics.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29" w:name="_Toc235444283"/>
      <w:r>
        <w:t>4.4 Installation Requirements</w:t>
      </w:r>
      <w:bookmarkEnd w:id="29"/>
    </w:p>
    <w:p w:rsidR="00C6421C" w:rsidRDefault="00142EB9">
      <w:pPr>
        <w:spacing w:after="100" w:line="276" w:lineRule="auto"/>
        <w:jc w:val="both"/>
      </w:pPr>
      <w:r>
        <w:t>Dedicated 100—240 VAC, 50/60 Hz supply from UPS-protected medical socket; earth continuity \&lt; 0.2 Ω. OT/OPD floor s</w:t>
      </w:r>
      <w:r>
        <w:t>pace adequate for mobile tower; adjustable monitor viewing distance. Environmental temperature 15—30 °C; RH 30—75 %. Network access for image/video archiving configurable.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30" w:name="_Toc235444284"/>
      <w:r>
        <w:t>4.5 Documentation</w:t>
      </w:r>
      <w:bookmarkEnd w:id="30"/>
    </w:p>
    <w:p w:rsidR="00C6421C" w:rsidRDefault="00142EB9">
      <w:pPr>
        <w:spacing w:after="100" w:line="276" w:lineRule="auto"/>
        <w:jc w:val="both"/>
      </w:pPr>
      <w:r>
        <w:t>User Manual, Service Manual, Parts Catalogue, Factory Test Certifi</w:t>
      </w:r>
      <w:r>
        <w:t>cate, IEC 62353 Electrical Safety Report, Reprocessing instructions per accessory, PM Schedule, Installation &amp; Commissioning Report.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31" w:name="_Toc235444285"/>
      <w:r>
        <w:t>4.6 Training</w:t>
      </w:r>
      <w:bookmarkEnd w:id="31"/>
    </w:p>
    <w:p w:rsidR="00C6421C" w:rsidRDefault="00142EB9">
      <w:pPr>
        <w:spacing w:after="100" w:line="276" w:lineRule="auto"/>
        <w:jc w:val="both"/>
      </w:pPr>
      <w:r>
        <w:t>Clinical/application training for ENT surgeons and OT nurses; reprocessing training for CSSD staff; biomedical</w:t>
      </w:r>
      <w:r>
        <w:t xml:space="preserve"> engineering training on PM and troubleshooting.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32" w:name="_Toc235444286"/>
      <w:r>
        <w:t>4.7 Warranty</w:t>
      </w:r>
      <w:bookmarkEnd w:id="32"/>
    </w:p>
    <w:p w:rsidR="00C6421C" w:rsidRDefault="00142EB9">
      <w:pPr>
        <w:spacing w:after="100" w:line="276" w:lineRule="auto"/>
        <w:jc w:val="both"/>
      </w:pPr>
      <w:r>
        <w:t>Minimum two (2) years comprehensive on-site warranty including labour, spare parts, PM, breakdown maintenance, software updates, and technical support.</w:t>
      </w:r>
    </w:p>
    <w:p w:rsidR="00C6421C" w:rsidRDefault="00142EB9">
      <w:r>
        <w:br w:type="page"/>
      </w:r>
    </w:p>
    <w:p w:rsidR="00C6421C" w:rsidRDefault="00142EB9">
      <w:pPr>
        <w:pStyle w:val="Heading1"/>
        <w:shd w:val="clear" w:color="auto" w:fill="1F3864"/>
        <w:ind w:left="200" w:right="200"/>
      </w:pPr>
      <w:bookmarkStart w:id="33" w:name="_Toc235444287"/>
      <w:r>
        <w:t>5. Flexible Nasopharyngoscope</w:t>
      </w:r>
      <w:bookmarkEnd w:id="33"/>
    </w:p>
    <w:p w:rsidR="00C6421C" w:rsidRDefault="00142EB9">
      <w:pPr>
        <w:spacing w:before="60" w:after="240"/>
      </w:pPr>
      <w:r>
        <w:rPr>
          <w:i/>
          <w:iCs/>
          <w:color w:val="595959"/>
        </w:rPr>
        <w:t xml:space="preserve">Quantity: </w:t>
      </w:r>
      <w:r>
        <w:rPr>
          <w:i/>
          <w:iCs/>
          <w:color w:val="595959"/>
        </w:rPr>
        <w:t>2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34" w:name="_Toc235444288"/>
      <w:r>
        <w:t>5.1 Clinical &amp; Functional Specifications</w:t>
      </w:r>
      <w:bookmarkEnd w:id="34"/>
    </w:p>
    <w:p w:rsidR="00C6421C" w:rsidRDefault="00142EB9">
      <w:pPr>
        <w:spacing w:after="100" w:line="276" w:lineRule="auto"/>
        <w:jc w:val="both"/>
      </w:pPr>
      <w:r>
        <w:t>Flexible fiber-optic (or chip-on-tip) nasopharyngoscope intended for examination of nasal cavity, nasopharynx, oropharynx, hypopharynx, and larynx in adult and pediatric patients in OPD and bedside settings.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35" w:name="_Toc235444289"/>
      <w:r>
        <w:t>5.2 Engineering Technical Specifications</w:t>
      </w:r>
      <w:bookmarkEnd w:id="35"/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Type:</w:t>
      </w:r>
      <w:r>
        <w:t xml:space="preserve"> Flexible ENT scope, fiber-optic image bundle or distal CMOS chip-on-tip; compatible with the ENT tower's light source and camera or with dedicated portable LED handle.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Insertion Tube Outer Diameter:</w:t>
      </w:r>
      <w:r>
        <w:t xml:space="preserve"> Approximately 3.0—3.7 mm.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Working Length:</w:t>
      </w:r>
      <w:r>
        <w:t xml:space="preserve"> Approxima</w:t>
      </w:r>
      <w:r>
        <w:t>tely 300—350 mm.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Field of View:</w:t>
      </w:r>
      <w:r>
        <w:t xml:space="preserve"> Minimum 85°.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Depth of Field:</w:t>
      </w:r>
      <w:r>
        <w:t xml:space="preserve"> Approximately 3—50 mm.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Angulation:</w:t>
      </w:r>
      <w:r>
        <w:t xml:space="preserve"> Two-way; up minimum 130°, down minimum 130°.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Image Resolution:</w:t>
      </w:r>
      <w:r>
        <w:t xml:space="preserve"> Minimum 10,000 image pixels (fiber-optic) or 400 × 400 pixels distal chip; or equivalent.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Reproce</w:t>
      </w:r>
      <w:r>
        <w:rPr>
          <w:b/>
          <w:bCs/>
        </w:rPr>
        <w:t>ssing:</w:t>
      </w:r>
      <w:r>
        <w:t xml:space="preserve"> Compatible with high-level disinfection and/or EtO/STERRAD per manufacturer instructions; leak-tested before every reprocessing cycle.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Applicable Standards:</w:t>
      </w:r>
      <w:r>
        <w:t xml:space="preserve"> IEC 60601-1, IEC 60601-2-18, ISO 8600 series, CE MDR, FDA or equivalent.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36" w:name="_Toc235444290"/>
      <w:r>
        <w:t>5.3 Standard Access</w:t>
      </w:r>
      <w:r>
        <w:t>ories</w:t>
      </w:r>
      <w:bookmarkEnd w:id="36"/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Flexible Nasopharyngoscope Insertion Tube:</w:t>
      </w:r>
      <w:r>
        <w:t xml:space="preserve"> Two-way angulation; high-resolution optics; leak-tight construction.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Fiber-Optic Light Guide Adapter Plugs:</w:t>
      </w:r>
      <w:r>
        <w:t xml:space="preserve"> Universal adapters compatible with common light sources.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Heavy-Duty Fiber-Optic Light Guide Cable:</w:t>
      </w:r>
      <w:r>
        <w:t xml:space="preserve"> </w:t>
      </w:r>
      <w:r>
        <w:t>High transmission; heat-resistant sheath; adequate length.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Handheld Immersion Leak Tester with Pressure Gauge:</w:t>
      </w:r>
      <w:r>
        <w:t xml:space="preserve"> Manual pump with pressure gauge; adapters for the scope.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Watertight Cleaning/Sterilization Cap Set:</w:t>
      </w:r>
      <w:r>
        <w:t xml:space="preserve"> Protects electrical/optical connectors during</w:t>
      </w:r>
      <w:r>
        <w:t xml:space="preserve"> reprocessing.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Rigid Padded Transport/Storage Case:</w:t>
      </w:r>
      <w:r>
        <w:t xml:space="preserve"> Impact-resistant with foam inserts.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37" w:name="_Toc235444291"/>
      <w:r>
        <w:t>5.4 Installation Requirements</w:t>
      </w:r>
      <w:bookmarkEnd w:id="37"/>
    </w:p>
    <w:p w:rsidR="00C6421C" w:rsidRDefault="00142EB9">
      <w:pPr>
        <w:spacing w:after="100" w:line="276" w:lineRule="auto"/>
        <w:jc w:val="both"/>
      </w:pPr>
      <w:r>
        <w:t>Access to compatible light source and camera or dedicated portable LED handle. CSSD/reprocessing room compliant with local infection-contr</w:t>
      </w:r>
      <w:r>
        <w:t>ol guidelines.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38" w:name="_Toc235444292"/>
      <w:r>
        <w:t>5.5 Documentation</w:t>
      </w:r>
      <w:bookmarkEnd w:id="38"/>
    </w:p>
    <w:p w:rsidR="00C6421C" w:rsidRDefault="00142EB9">
      <w:pPr>
        <w:spacing w:after="100" w:line="276" w:lineRule="auto"/>
        <w:jc w:val="both"/>
      </w:pPr>
      <w:r>
        <w:t>User Manual, Service Manual, Parts Catalogue, Reprocessing instructions, Leak-test procedure, PM Schedule.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39" w:name="_Toc235444293"/>
      <w:r>
        <w:t>5.6 Training</w:t>
      </w:r>
      <w:bookmarkEnd w:id="39"/>
    </w:p>
    <w:p w:rsidR="00C6421C" w:rsidRDefault="00142EB9">
      <w:pPr>
        <w:spacing w:after="100" w:line="276" w:lineRule="auto"/>
        <w:jc w:val="both"/>
      </w:pPr>
      <w:r>
        <w:t>Clinical training for ENT physicians; reprocessing and leak-testing training for CSSD/OPD staff.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40" w:name="_Toc235444294"/>
      <w:r>
        <w:t>5.7 Wa</w:t>
      </w:r>
      <w:r>
        <w:t>rranty</w:t>
      </w:r>
      <w:bookmarkEnd w:id="40"/>
    </w:p>
    <w:p w:rsidR="00C6421C" w:rsidRDefault="00142EB9">
      <w:pPr>
        <w:spacing w:after="100" w:line="276" w:lineRule="auto"/>
        <w:jc w:val="both"/>
      </w:pPr>
      <w:r>
        <w:t>Minimum two (2) years comprehensive on-site warranty.</w:t>
      </w:r>
    </w:p>
    <w:p w:rsidR="00C6421C" w:rsidRDefault="00142EB9">
      <w:r>
        <w:br w:type="page"/>
      </w:r>
    </w:p>
    <w:p w:rsidR="00C6421C" w:rsidRDefault="00142EB9">
      <w:pPr>
        <w:pStyle w:val="Heading1"/>
        <w:shd w:val="clear" w:color="auto" w:fill="1F3864"/>
        <w:ind w:left="200" w:right="200"/>
      </w:pPr>
      <w:bookmarkStart w:id="41" w:name="_Toc235444295"/>
      <w:r>
        <w:t>6. FESS Instrument Set</w:t>
      </w:r>
      <w:bookmarkEnd w:id="41"/>
    </w:p>
    <w:p w:rsidR="00C6421C" w:rsidRDefault="00142EB9">
      <w:pPr>
        <w:spacing w:before="60" w:after="240"/>
      </w:pPr>
      <w:r>
        <w:rPr>
          <w:i/>
          <w:iCs/>
          <w:color w:val="595959"/>
        </w:rPr>
        <w:t>Quantity: 1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42" w:name="_Toc235444296"/>
      <w:r>
        <w:t>6.1 Clinical &amp; Functional Specifications</w:t>
      </w:r>
      <w:bookmarkEnd w:id="42"/>
    </w:p>
    <w:p w:rsidR="00C6421C" w:rsidRDefault="00142EB9">
      <w:pPr>
        <w:spacing w:after="100" w:line="276" w:lineRule="auto"/>
        <w:jc w:val="both"/>
      </w:pPr>
      <w:r>
        <w:t>Complete set of surgical hand instruments for Functional Endoscopic Sinus Surgery, suitable for adult and pediatric procedures.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43" w:name="_Toc235444297"/>
      <w:r>
        <w:t>6.2 Engineering Technical Specifications</w:t>
      </w:r>
      <w:bookmarkEnd w:id="43"/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Material:</w:t>
      </w:r>
      <w:r>
        <w:t xml:space="preserve"> Surgical stainless steel conforming to ISO 7153-1 or equivalent; passivated; </w:t>
      </w:r>
      <w:r>
        <w:t>non-magnetic where clinically required.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Finish:</w:t>
      </w:r>
      <w:r>
        <w:t xml:space="preserve"> Satin or matte anti-glare finish suitable for endoscopic visualization.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Reprocessing:</w:t>
      </w:r>
      <w:r>
        <w:t xml:space="preserve"> Fully autoclavable per ISO 17665; compatible with common washer-disinfectors.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Marking:</w:t>
      </w:r>
      <w:r>
        <w:t xml:space="preserve"> Laser-etched manufacturer mark, cat</w:t>
      </w:r>
      <w:r>
        <w:t>alogue number, and material designation.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Applicable Standards:</w:t>
      </w:r>
      <w:r>
        <w:t xml:space="preserve"> ISO 7153-1, ISO 13485, CE MDR.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44" w:name="_Toc235444298"/>
      <w:r>
        <w:t>6.3 Standard Accessories</w:t>
      </w:r>
      <w:bookmarkEnd w:id="44"/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Blakesley Nasal Forceps (straight, upturned 45°, upturned 90°):</w:t>
      </w:r>
      <w:r>
        <w:t xml:space="preserve"> Stainless steel; multiple sizes; ergonomic ring handles; smooth ratchet a</w:t>
      </w:r>
      <w:r>
        <w:t>ction.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Through-Cutting Nasal Forceps (various sizes):</w:t>
      </w:r>
      <w:r>
        <w:t xml:space="preserve"> Sharp precision cutting jaws; multiple angulations.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Backbiting Sinus Forceps (Antrum Punch):</w:t>
      </w:r>
      <w:r>
        <w:t xml:space="preserve"> Reverse-angle cutting for maxillary sinus ostium.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Sickle Knife &amp; Sinus Elevators:</w:t>
      </w:r>
      <w:r>
        <w:t xml:space="preserve"> Sharp, precision-ground; er</w:t>
      </w:r>
      <w:r>
        <w:t>gonomic handle.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Maxillary Sinus Seekers &amp; Ball-Tip Probes:</w:t>
      </w:r>
      <w:r>
        <w:t xml:space="preserve"> Multiple angulations and tip configurations.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Nasal Suction Cannulas (Frazier style, various Fr sizes):</w:t>
      </w:r>
      <w:r>
        <w:t xml:space="preserve"> With thumb cut-off; smooth internal lumen.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Hajek-Kofler Sphenoid Punch Forceps:</w:t>
      </w:r>
      <w:r>
        <w:t xml:space="preserve"> Precision cutt</w:t>
      </w:r>
      <w:r>
        <w:t>ing jaws for sphenoidotomy.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Perforated Stainless-Steel Sterilization Tray with Silicone Mats:</w:t>
      </w:r>
      <w:r>
        <w:t xml:space="preserve"> Organized instrument holders; secure retention during transport and sterilization.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45" w:name="_Toc235444299"/>
      <w:r>
        <w:t>6.4 Installation Requirements</w:t>
      </w:r>
      <w:bookmarkEnd w:id="45"/>
    </w:p>
    <w:p w:rsidR="00C6421C" w:rsidRDefault="00142EB9">
      <w:pPr>
        <w:spacing w:after="100" w:line="276" w:lineRule="auto"/>
        <w:jc w:val="both"/>
      </w:pPr>
      <w:r>
        <w:t>CSSD compatibility; storage cabinet.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46" w:name="_Toc235444300"/>
      <w:r>
        <w:t>6.5 Document</w:t>
      </w:r>
      <w:r>
        <w:t>ation</w:t>
      </w:r>
      <w:bookmarkEnd w:id="46"/>
    </w:p>
    <w:p w:rsidR="00C6421C" w:rsidRDefault="00142EB9">
      <w:pPr>
        <w:spacing w:after="100" w:line="276" w:lineRule="auto"/>
        <w:jc w:val="both"/>
      </w:pPr>
      <w:r>
        <w:t>Instrument list with catalogue references, material certificate, reprocessing instructions.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47" w:name="_Toc235444301"/>
      <w:r>
        <w:t>6.6 Training</w:t>
      </w:r>
      <w:bookmarkEnd w:id="47"/>
    </w:p>
    <w:p w:rsidR="00C6421C" w:rsidRDefault="00142EB9">
      <w:pPr>
        <w:spacing w:after="100" w:line="276" w:lineRule="auto"/>
        <w:jc w:val="both"/>
      </w:pPr>
      <w:r>
        <w:t>Reprocessing training for CSSD staff.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48" w:name="_Toc235444302"/>
      <w:r>
        <w:t>6.7 Warranty</w:t>
      </w:r>
      <w:bookmarkEnd w:id="48"/>
    </w:p>
    <w:p w:rsidR="00C6421C" w:rsidRDefault="00142EB9">
      <w:pPr>
        <w:spacing w:after="100" w:line="276" w:lineRule="auto"/>
        <w:jc w:val="both"/>
      </w:pPr>
      <w:r>
        <w:t>Minimum two (2) years against manufacturing defects.</w:t>
      </w:r>
    </w:p>
    <w:p w:rsidR="00C6421C" w:rsidRDefault="00142EB9">
      <w:r>
        <w:br w:type="page"/>
      </w:r>
    </w:p>
    <w:p w:rsidR="00C6421C" w:rsidRDefault="00142EB9">
      <w:pPr>
        <w:pStyle w:val="Heading1"/>
        <w:shd w:val="clear" w:color="auto" w:fill="1F3864"/>
        <w:ind w:left="200" w:right="200"/>
      </w:pPr>
      <w:bookmarkStart w:id="49" w:name="_Toc235444303"/>
      <w:r>
        <w:t>7. Mastoidectomy Instrument Set</w:t>
      </w:r>
      <w:bookmarkEnd w:id="49"/>
    </w:p>
    <w:p w:rsidR="00C6421C" w:rsidRDefault="00142EB9">
      <w:pPr>
        <w:spacing w:before="60" w:after="240"/>
      </w:pPr>
      <w:r>
        <w:rPr>
          <w:i/>
          <w:iCs/>
          <w:color w:val="595959"/>
        </w:rPr>
        <w:t>Quantity: 1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50" w:name="_Toc235444304"/>
      <w:r>
        <w:t>7.1 Clinical &amp; Functional Specifications</w:t>
      </w:r>
      <w:bookmarkEnd w:id="50"/>
    </w:p>
    <w:p w:rsidR="00C6421C" w:rsidRDefault="00142EB9">
      <w:pPr>
        <w:spacing w:after="100" w:line="276" w:lineRule="auto"/>
        <w:jc w:val="both"/>
      </w:pPr>
      <w:r>
        <w:t>Complete surgical instrument set for cortical, canal-wall-up, and canal-wall-down mastoidectomy procedures.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51" w:name="_Toc235444305"/>
      <w:r>
        <w:t>7.2 Engi</w:t>
      </w:r>
      <w:r>
        <w:t>neering Technical Specifications</w:t>
      </w:r>
      <w:bookmarkEnd w:id="51"/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Material:</w:t>
      </w:r>
      <w:r>
        <w:t xml:space="preserve"> Surgical stainless steel per ISO 7153-1; non-magnetic where applicable.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Finish:</w:t>
      </w:r>
      <w:r>
        <w:t xml:space="preserve"> Satin/matte anti-glare.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Reprocessing:</w:t>
      </w:r>
      <w:r>
        <w:t xml:space="preserve"> Fully autoclavable per ISO 17665.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Marking:</w:t>
      </w:r>
      <w:r>
        <w:t xml:space="preserve"> Laser-etched catalogue and material identification.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Applicable Standards:</w:t>
      </w:r>
      <w:r>
        <w:t xml:space="preserve"> ISO 7153-1, ISO 13485, CE MDR.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52" w:name="_Toc235444306"/>
      <w:r>
        <w:t>7.3 Standard Accessories</w:t>
      </w:r>
      <w:bookmarkEnd w:id="52"/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Lempert Mastoid Specula and Self-Retaining Retractors:</w:t>
      </w:r>
      <w:r>
        <w:t xml:space="preserve"> Multiple sizes; secure ratchet locking.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Jansen-Middleton Bone-Cutting Forceps:</w:t>
      </w:r>
      <w:r>
        <w:t xml:space="preserve"> Heavy-duty cutting jaws; ergonomic handle.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M</w:t>
      </w:r>
      <w:r>
        <w:rPr>
          <w:b/>
          <w:bCs/>
        </w:rPr>
        <w:t>astoid Curettes (various sizes):</w:t>
      </w:r>
      <w:r>
        <w:t xml:space="preserve"> Sharp cutting edges; assorted cup sizes.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Periosteal Elevators (Lempert and Freer style):</w:t>
      </w:r>
      <w:r>
        <w:t xml:space="preserve"> Double-ended; sharp and blunt edges.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Bone Curettes and Volkmann Rongeurs:</w:t>
      </w:r>
      <w:r>
        <w:t xml:space="preserve"> Multiple sizes and angulations.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Micro-Suction Tubes with Fin</w:t>
      </w:r>
      <w:r>
        <w:rPr>
          <w:b/>
          <w:bCs/>
        </w:rPr>
        <w:t>ger Cut-Off Adapters:</w:t>
      </w:r>
      <w:r>
        <w:t xml:space="preserve"> Various Fr sizes; smooth internal lumen.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Stainless-Steel Mallet and Osteotome/Chisel Set:</w:t>
      </w:r>
      <w:r>
        <w:t xml:space="preserve"> Multiple widths; ergonomic handle.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Heavy-Duty Perforated Stainless-Steel Sterilization Tray:</w:t>
      </w:r>
      <w:r>
        <w:t xml:space="preserve"> With silicone inserts.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53" w:name="_Toc235444307"/>
      <w:r>
        <w:t>7.4 Installation Requirements</w:t>
      </w:r>
      <w:bookmarkEnd w:id="53"/>
    </w:p>
    <w:p w:rsidR="00C6421C" w:rsidRDefault="00142EB9">
      <w:pPr>
        <w:spacing w:after="100" w:line="276" w:lineRule="auto"/>
        <w:jc w:val="both"/>
      </w:pPr>
      <w:r>
        <w:t>CSSD compatibility; secure storage.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54" w:name="_Toc235444308"/>
      <w:r>
        <w:t>7.5 Documentation</w:t>
      </w:r>
      <w:bookmarkEnd w:id="54"/>
    </w:p>
    <w:p w:rsidR="00C6421C" w:rsidRDefault="00142EB9">
      <w:pPr>
        <w:spacing w:after="100" w:line="276" w:lineRule="auto"/>
        <w:jc w:val="both"/>
      </w:pPr>
      <w:r>
        <w:t>Instrument list, material certificate, reprocessing instructions.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55" w:name="_Toc235444309"/>
      <w:r>
        <w:t>7.6 Training</w:t>
      </w:r>
      <w:bookmarkEnd w:id="55"/>
    </w:p>
    <w:p w:rsidR="00C6421C" w:rsidRDefault="00142EB9">
      <w:pPr>
        <w:spacing w:after="100" w:line="276" w:lineRule="auto"/>
        <w:jc w:val="both"/>
      </w:pPr>
      <w:r>
        <w:t>Reprocessing training for CSSD staff.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56" w:name="_Toc235444310"/>
      <w:r>
        <w:t>7.7 Warranty</w:t>
      </w:r>
      <w:bookmarkEnd w:id="56"/>
    </w:p>
    <w:p w:rsidR="00C6421C" w:rsidRDefault="00142EB9">
      <w:pPr>
        <w:spacing w:after="100" w:line="276" w:lineRule="auto"/>
        <w:jc w:val="both"/>
      </w:pPr>
      <w:r>
        <w:t>Minimum two (2) years against manufacturing defects.</w:t>
      </w:r>
    </w:p>
    <w:p w:rsidR="00C6421C" w:rsidRDefault="00142EB9">
      <w:r>
        <w:br w:type="page"/>
      </w:r>
    </w:p>
    <w:p w:rsidR="00C6421C" w:rsidRDefault="00142EB9">
      <w:pPr>
        <w:pStyle w:val="Heading1"/>
        <w:shd w:val="clear" w:color="auto" w:fill="1F3864"/>
        <w:ind w:left="200" w:right="200"/>
      </w:pPr>
      <w:bookmarkStart w:id="57" w:name="_Toc235444311"/>
      <w:r>
        <w:t>8. Tympanoplasty Instrument Set</w:t>
      </w:r>
      <w:bookmarkEnd w:id="57"/>
    </w:p>
    <w:p w:rsidR="00C6421C" w:rsidRDefault="00142EB9">
      <w:pPr>
        <w:spacing w:before="60" w:after="240"/>
      </w:pPr>
      <w:r>
        <w:rPr>
          <w:i/>
          <w:iCs/>
          <w:color w:val="595959"/>
        </w:rPr>
        <w:t>Quantity: 1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58" w:name="_Toc235444312"/>
      <w:r>
        <w:t>8.1 Clinical &amp; Functional Specifications</w:t>
      </w:r>
      <w:bookmarkEnd w:id="58"/>
    </w:p>
    <w:p w:rsidR="00C6421C" w:rsidRDefault="00142EB9">
      <w:pPr>
        <w:spacing w:after="100" w:line="276" w:lineRule="auto"/>
        <w:jc w:val="both"/>
      </w:pPr>
      <w:r>
        <w:t>Complete micro-instrument set for type I—V tympanoplasty procedur</w:t>
      </w:r>
      <w:r>
        <w:t>es under operating microscope.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59" w:name="_Toc235444313"/>
      <w:r>
        <w:t>8.2 Engineering Technical Specifications</w:t>
      </w:r>
      <w:bookmarkEnd w:id="59"/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Material:</w:t>
      </w:r>
      <w:r>
        <w:t xml:space="preserve"> Surgical stainless steel per ISO 7153-1; non-magnetic.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Finish:</w:t>
      </w:r>
      <w:r>
        <w:t xml:space="preserve"> Satin/matte anti-glare for microscopic work.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Precision:</w:t>
      </w:r>
      <w:r>
        <w:t xml:space="preserve"> Micro-tip tolerances suitable for middle-ear microsurge</w:t>
      </w:r>
      <w:r>
        <w:t>ry.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Reprocessing:</w:t>
      </w:r>
      <w:r>
        <w:t xml:space="preserve"> Autoclavable per ISO 17665.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Applicable Standards:</w:t>
      </w:r>
      <w:r>
        <w:t xml:space="preserve"> ISO 7153-1, ISO 13485, CE MDR.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60" w:name="_Toc235444314"/>
      <w:r>
        <w:t>8.3 Standard Accessories</w:t>
      </w:r>
      <w:bookmarkEnd w:id="60"/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Wullstein Micro-Scissors (straight, curved right, curved left):</w:t>
      </w:r>
      <w:r>
        <w:t xml:space="preserve"> Sharp micro-blades.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Wullstein Micro-Alligator Forceps (straight, angled):</w:t>
      </w:r>
      <w:r>
        <w:t xml:space="preserve"> Fine grasping jaws.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Micro-Needles and Micro-Hooks (45°, 90°, oval):</w:t>
      </w:r>
      <w:r>
        <w:t xml:space="preserve"> Assorted tip configurations.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Micro-Graft Press Block Plates:</w:t>
      </w:r>
      <w:r>
        <w:t xml:space="preserve"> Metal press for tragal/temporalis fascia graft preparation.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Plester Sucti</w:t>
      </w:r>
      <w:r>
        <w:rPr>
          <w:b/>
          <w:bCs/>
        </w:rPr>
        <w:t>on Tubes and Micro-Tips (various gauges):</w:t>
      </w:r>
      <w:r>
        <w:t xml:space="preserve"> Fine lumens; ergonomic.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Reusable Self-Retaining Tympanoplasty Speculum Retractors:</w:t>
      </w:r>
      <w:r>
        <w:t xml:space="preserve"> Multiple sizes.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Perforated Stainless-Steel Micro-Instrument Sterilization Box with Silicone Inserts:</w:t>
      </w:r>
      <w:r>
        <w:t xml:space="preserve"> Individual instrument retentio</w:t>
      </w:r>
      <w:r>
        <w:t>n.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61" w:name="_Toc235444315"/>
      <w:r>
        <w:t>8.4 Installation Requirements</w:t>
      </w:r>
      <w:bookmarkEnd w:id="61"/>
    </w:p>
    <w:p w:rsidR="00C6421C" w:rsidRDefault="00142EB9">
      <w:pPr>
        <w:spacing w:after="100" w:line="276" w:lineRule="auto"/>
        <w:jc w:val="both"/>
      </w:pPr>
      <w:r>
        <w:t>CSSD compatibility.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62" w:name="_Toc235444316"/>
      <w:r>
        <w:t>8.5 Documentation</w:t>
      </w:r>
      <w:bookmarkEnd w:id="62"/>
    </w:p>
    <w:p w:rsidR="00C6421C" w:rsidRDefault="00142EB9">
      <w:pPr>
        <w:spacing w:after="100" w:line="276" w:lineRule="auto"/>
        <w:jc w:val="both"/>
      </w:pPr>
      <w:r>
        <w:t>Instrument list, material certificate, reprocessing instructions.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63" w:name="_Toc235444317"/>
      <w:r>
        <w:t>8.6 Training</w:t>
      </w:r>
      <w:bookmarkEnd w:id="63"/>
    </w:p>
    <w:p w:rsidR="00C6421C" w:rsidRDefault="00142EB9">
      <w:pPr>
        <w:spacing w:after="100" w:line="276" w:lineRule="auto"/>
        <w:jc w:val="both"/>
      </w:pPr>
      <w:r>
        <w:t>Reprocessing training.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64" w:name="_Toc235444318"/>
      <w:r>
        <w:t>8.7 Warranty</w:t>
      </w:r>
      <w:bookmarkEnd w:id="64"/>
    </w:p>
    <w:p w:rsidR="00C6421C" w:rsidRDefault="00142EB9">
      <w:pPr>
        <w:spacing w:after="100" w:line="276" w:lineRule="auto"/>
        <w:jc w:val="both"/>
      </w:pPr>
      <w:r>
        <w:t>Minimum two (2) years.</w:t>
      </w:r>
    </w:p>
    <w:p w:rsidR="00C6421C" w:rsidRDefault="00142EB9">
      <w:r>
        <w:br w:type="page"/>
      </w:r>
    </w:p>
    <w:p w:rsidR="00C6421C" w:rsidRDefault="00142EB9">
      <w:pPr>
        <w:pStyle w:val="Heading1"/>
        <w:shd w:val="clear" w:color="auto" w:fill="1F3864"/>
        <w:ind w:left="200" w:right="200"/>
      </w:pPr>
      <w:bookmarkStart w:id="65" w:name="_Toc235444319"/>
      <w:r>
        <w:t>9. Stapedectomy / Stapedotomy Instrument Set</w:t>
      </w:r>
      <w:bookmarkEnd w:id="65"/>
    </w:p>
    <w:p w:rsidR="00C6421C" w:rsidRDefault="00142EB9">
      <w:pPr>
        <w:spacing w:before="60" w:after="240"/>
      </w:pPr>
      <w:r>
        <w:rPr>
          <w:i/>
          <w:iCs/>
          <w:color w:val="595959"/>
        </w:rPr>
        <w:t>Quantity: 1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66" w:name="_Toc235444320"/>
      <w:r>
        <w:t>9.1 Clinical &amp; Functional Specifications</w:t>
      </w:r>
      <w:bookmarkEnd w:id="66"/>
    </w:p>
    <w:p w:rsidR="00C6421C" w:rsidRDefault="00142EB9">
      <w:pPr>
        <w:spacing w:after="100" w:line="276" w:lineRule="auto"/>
        <w:jc w:val="both"/>
      </w:pPr>
      <w:r>
        <w:t>Ultra-precision micro-instrument set for stapes surgery under operating microscope.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67" w:name="_Toc235444321"/>
      <w:r>
        <w:t>9.2 Engineering Technical Specifications</w:t>
      </w:r>
      <w:bookmarkEnd w:id="67"/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Material:</w:t>
      </w:r>
      <w:r>
        <w:t xml:space="preserve"> High-grade surgical sta</w:t>
      </w:r>
      <w:r>
        <w:t>inless steel per ISO 7153-1; non-magnetic where clinically required (near ossicular prostheses).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Finish:</w:t>
      </w:r>
      <w:r>
        <w:t xml:space="preserve"> Matte anti-glare.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Tip Tolerance:</w:t>
      </w:r>
      <w:r>
        <w:t xml:space="preserve"> Micron-level for footplate work.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Reprocessing:</w:t>
      </w:r>
      <w:r>
        <w:t xml:space="preserve"> Autoclavable per ISO 17665.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Applicable Standards:</w:t>
      </w:r>
      <w:r>
        <w:t xml:space="preserve"> ISO 7153-1, ISO 13485, CE MDR.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68" w:name="_Toc235444322"/>
      <w:r>
        <w:t>9.3 Standard Accessories</w:t>
      </w:r>
      <w:bookmarkEnd w:id="68"/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Micro-Alligator Forceps with Extra-Fine Jaws:</w:t>
      </w:r>
      <w:r>
        <w:t xml:space="preserve"> Precision grasping.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Micro-Scissors with Ultra-Fine Blades:</w:t>
      </w:r>
      <w:r>
        <w:t xml:space="preserve"> Sharp; controllable.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Stapes Measuring Rods/Calipers (various lengths):</w:t>
      </w:r>
      <w:r>
        <w:t xml:space="preserve"> Calibrated for prosthes</w:t>
      </w:r>
      <w:r>
        <w:t>is sizing.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Stapes Hooks (0.2—0.4 mm tips, 45° and 90°):</w:t>
      </w:r>
      <w:r>
        <w:t xml:space="preserve"> Assorted for footplate manipulation.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Perforation Needles and Footplate Picks (straight, angled):</w:t>
      </w:r>
      <w:r>
        <w:t xml:space="preserve"> Assorted geometries.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Teflon/Stainless-Steel Piston Crimping Forceps:</w:t>
      </w:r>
      <w:r>
        <w:t xml:space="preserve"> Controlled crimp; ergonomic.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Dedic</w:t>
      </w:r>
      <w:r>
        <w:rPr>
          <w:b/>
          <w:bCs/>
        </w:rPr>
        <w:t>ated Ultra-Fine Perforated Micro-Sterilization Case:</w:t>
      </w:r>
      <w:r>
        <w:t xml:space="preserve"> Individual holders.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69" w:name="_Toc235444323"/>
      <w:r>
        <w:t>9.4 Installation Requirements</w:t>
      </w:r>
      <w:bookmarkEnd w:id="69"/>
    </w:p>
    <w:p w:rsidR="00C6421C" w:rsidRDefault="00142EB9">
      <w:pPr>
        <w:spacing w:after="100" w:line="276" w:lineRule="auto"/>
        <w:jc w:val="both"/>
      </w:pPr>
      <w:r>
        <w:t>CSSD compatibility; secure storage.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70" w:name="_Toc235444324"/>
      <w:r>
        <w:t>9.5 Documentation</w:t>
      </w:r>
      <w:bookmarkEnd w:id="70"/>
    </w:p>
    <w:p w:rsidR="00C6421C" w:rsidRDefault="00142EB9">
      <w:pPr>
        <w:spacing w:after="100" w:line="276" w:lineRule="auto"/>
        <w:jc w:val="both"/>
      </w:pPr>
      <w:r>
        <w:t>Instrument list, material certificate, reprocessing instructions.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71" w:name="_Toc235444325"/>
      <w:r>
        <w:t>9.6 Training</w:t>
      </w:r>
      <w:bookmarkEnd w:id="71"/>
    </w:p>
    <w:p w:rsidR="00C6421C" w:rsidRDefault="00142EB9">
      <w:pPr>
        <w:spacing w:after="100" w:line="276" w:lineRule="auto"/>
        <w:jc w:val="both"/>
      </w:pPr>
      <w:r>
        <w:t>Reprocessing training.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72" w:name="_Toc235444326"/>
      <w:r>
        <w:t>9.7 Warranty</w:t>
      </w:r>
      <w:bookmarkEnd w:id="72"/>
    </w:p>
    <w:p w:rsidR="00C6421C" w:rsidRDefault="00142EB9">
      <w:pPr>
        <w:spacing w:after="100" w:line="276" w:lineRule="auto"/>
        <w:jc w:val="both"/>
      </w:pPr>
      <w:r>
        <w:t>Minimum two (2) years.</w:t>
      </w:r>
    </w:p>
    <w:p w:rsidR="00C6421C" w:rsidRDefault="00142EB9">
      <w:r>
        <w:br w:type="page"/>
      </w:r>
    </w:p>
    <w:p w:rsidR="00C6421C" w:rsidRDefault="00142EB9">
      <w:pPr>
        <w:pStyle w:val="Heading1"/>
        <w:shd w:val="clear" w:color="auto" w:fill="1F3864"/>
        <w:ind w:left="200" w:right="200"/>
      </w:pPr>
      <w:bookmarkStart w:id="73" w:name="_Toc235444327"/>
      <w:r>
        <w:t>10. ENT Operating Microscope</w:t>
      </w:r>
      <w:bookmarkEnd w:id="73"/>
    </w:p>
    <w:p w:rsidR="00C6421C" w:rsidRDefault="00142EB9">
      <w:pPr>
        <w:spacing w:before="60" w:after="240"/>
      </w:pPr>
      <w:r>
        <w:rPr>
          <w:i/>
          <w:iCs/>
          <w:color w:val="595959"/>
        </w:rPr>
        <w:t>Quantity: 1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74" w:name="_Toc235444328"/>
      <w:r>
        <w:t>10.1 Clinical &amp; Functional Specifications</w:t>
      </w:r>
      <w:bookmarkEnd w:id="74"/>
    </w:p>
    <w:p w:rsidR="00C6421C" w:rsidRDefault="00142EB9">
      <w:pPr>
        <w:spacing w:after="100" w:line="276" w:lineRule="auto"/>
        <w:jc w:val="both"/>
      </w:pPr>
      <w:r>
        <w:t>High-precision surgical operating microscope providing stereoscopic, coaxially illuminated magnified visualization for otologic, rhinologic, and laryngeal microsurgery. Shall support smooth zoom, ergonomic position</w:t>
      </w:r>
      <w:r>
        <w:t>ing, integrated HD documentation, and configurable co-observation.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75" w:name="_Toc235444329"/>
      <w:r>
        <w:t>10.2 Engineering Technical Specifications</w:t>
      </w:r>
      <w:bookmarkEnd w:id="75"/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Optical System:</w:t>
      </w:r>
      <w:r>
        <w:t xml:space="preserve"> Apochromatic stereoscopic optics; coaxial illumination.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Magnification:</w:t>
      </w:r>
      <w:r>
        <w:t xml:space="preserve"> Continuous zoom or 5-step manual; total range approximately </w:t>
      </w:r>
      <w:r>
        <w:t>4× to 25× with standard eyepieces.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Objective Lens:</w:t>
      </w:r>
      <w:r>
        <w:t xml:space="preserve"> Variable working distance approximately 200—400 mm (manual or motorized).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Eyepieces:</w:t>
      </w:r>
      <w:r>
        <w:t xml:space="preserve"> Widefield 10× or 12.5×; diopter adjustment ±5 D with locking mechanism; wide interpupillary adjustment (approximately 55</w:t>
      </w:r>
      <w:r>
        <w:t>—75 mm).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Binocular Tube:</w:t>
      </w:r>
      <w:r>
        <w:t xml:space="preserve"> Tilting 0°—180°; ergonomic.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Illumination:</w:t>
      </w:r>
      <w:r>
        <w:t xml:space="preserve"> High-intensity LED (or xenon) coaxial system; color temperature approximately 5500—6500 K; adjustable intensity; backup lamp module or dual-LED for uninterrupted operation.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Documentation:</w:t>
      </w:r>
      <w:r>
        <w:t xml:space="preserve"> H</w:t>
      </w:r>
      <w:r>
        <w:t>D/Full-HD video camera attachment; medical-grade monitor minimum 24 inch; still image and video recording; DICOM export configurable.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Stand:</w:t>
      </w:r>
      <w:r>
        <w:t xml:space="preserve"> Floor stand with mechanical/magnetic braking; balanced articulated arm; lockable antistatic casters; stability clas</w:t>
      </w:r>
      <w:r>
        <w:t>s suitable for microsurgery.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Power Supply:</w:t>
      </w:r>
      <w:r>
        <w:t xml:space="preserve"> 100—240 VAC, 50/60 Hz.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Applicable Standards:</w:t>
      </w:r>
      <w:r>
        <w:t xml:space="preserve"> IEC 60601-1, IEC 60601-1-2, ISO 10936-1 (surgical microscopes), CE MDR, FDA or equivalent, ISO 13485.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76" w:name="_Toc235444330"/>
      <w:r>
        <w:t>10.3 Standard Accessories</w:t>
      </w:r>
      <w:bookmarkEnd w:id="76"/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Floor Stand with Mechanical/Magnetic Bra</w:t>
      </w:r>
      <w:r>
        <w:rPr>
          <w:b/>
          <w:bCs/>
        </w:rPr>
        <w:t>king and Lockable Casters:</w:t>
      </w:r>
      <w:r>
        <w:t xml:space="preserve"> Stable base; smooth motion; lockable brakes.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Binocular Tube 0°—180° Variable Tilt:</w:t>
      </w:r>
      <w:r>
        <w:t xml:space="preserve"> Ergonomic tilt for surgeon comfort.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Widefield Eyepieces 10× or 12.5× with Diopter Locks:</w:t>
      </w:r>
      <w:r>
        <w:t xml:space="preserve"> Individual diopter adjustment and locking.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Manual or Motorized Zoom and Focus System with Variable Working Distance:</w:t>
      </w:r>
      <w:r>
        <w:t xml:space="preserve"> Smooth continuous control.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Integrated LED or Xenon Coaxial Illumination with Backup Lamp:</w:t>
      </w:r>
      <w:r>
        <w:t xml:space="preserve"> Redundant illumination; adjustable intensity.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 xml:space="preserve">HD Video Camera Attachment with Medical-Grade </w:t>
      </w:r>
      <w:r>
        <w:rPr>
          <w:b/>
          <w:bCs/>
        </w:rPr>
        <w:t>Monitor:</w:t>
      </w:r>
      <w:r>
        <w:t xml:space="preserve"> Minimum Full-HD; minimum 24-inch monitor.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Autoclavable Protective Caps/Covers for Adjustment Knobs:</w:t>
      </w:r>
      <w:r>
        <w:t xml:space="preserve"> For sterile intraoperative handling.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77" w:name="_Toc235444331"/>
      <w:r>
        <w:t>10.4 Installation Requirements</w:t>
      </w:r>
      <w:bookmarkEnd w:id="77"/>
    </w:p>
    <w:p w:rsidR="00C6421C" w:rsidRDefault="00142EB9">
      <w:pPr>
        <w:spacing w:after="100" w:line="276" w:lineRule="auto"/>
        <w:jc w:val="both"/>
      </w:pPr>
      <w:r>
        <w:t>Dedicated 100—240 VAC, 50/60 Hz supply from UPS-protected medical socket; earth</w:t>
      </w:r>
      <w:r>
        <w:t xml:space="preserve"> continuity \&lt; 0.2 Ω. OT floor space and vibration-free environment; adequate ceiling clearance. Environmental 15—30 °C; RH 30—75 %.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78" w:name="_Toc235444332"/>
      <w:r>
        <w:t>10.5 Documentation</w:t>
      </w:r>
      <w:bookmarkEnd w:id="78"/>
    </w:p>
    <w:p w:rsidR="00C6421C" w:rsidRDefault="00142EB9">
      <w:pPr>
        <w:spacing w:after="100" w:line="276" w:lineRule="auto"/>
        <w:jc w:val="both"/>
      </w:pPr>
      <w:r>
        <w:t>User Manual, Service Manual, Parts Catalogue, Factory Test Certificate, IEC 62353 Report, PM Schedule, Installation &amp; Commissioning Report.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79" w:name="_Toc235444333"/>
      <w:r>
        <w:t>10.6 Training</w:t>
      </w:r>
      <w:bookmarkEnd w:id="79"/>
    </w:p>
    <w:p w:rsidR="00C6421C" w:rsidRDefault="00142EB9">
      <w:pPr>
        <w:spacing w:after="100" w:line="276" w:lineRule="auto"/>
        <w:jc w:val="both"/>
      </w:pPr>
      <w:r>
        <w:t>Clinical training for ENT surgeons; biomedical engineering training on PM, lamp/LED replacement, balan</w:t>
      </w:r>
      <w:r>
        <w:t>cing, and troubleshooting.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80" w:name="_Toc235444334"/>
      <w:r>
        <w:t>10.7 Warranty</w:t>
      </w:r>
      <w:bookmarkEnd w:id="80"/>
    </w:p>
    <w:p w:rsidR="00C6421C" w:rsidRDefault="00142EB9">
      <w:pPr>
        <w:spacing w:after="100" w:line="276" w:lineRule="auto"/>
        <w:jc w:val="both"/>
      </w:pPr>
      <w:r>
        <w:t>Minimum two (2) years comprehensive on-site warranty.</w:t>
      </w:r>
    </w:p>
    <w:p w:rsidR="00C6421C" w:rsidRDefault="00142EB9">
      <w:r>
        <w:br w:type="page"/>
      </w:r>
    </w:p>
    <w:p w:rsidR="00C6421C" w:rsidRDefault="00142EB9">
      <w:pPr>
        <w:pStyle w:val="Heading1"/>
        <w:shd w:val="clear" w:color="auto" w:fill="1F3864"/>
        <w:ind w:left="200" w:right="200"/>
      </w:pPr>
      <w:bookmarkStart w:id="81" w:name="_Toc235444335"/>
      <w:r>
        <w:t>11. Battery-Operated ENT Micro-Drill</w:t>
      </w:r>
      <w:bookmarkEnd w:id="81"/>
    </w:p>
    <w:p w:rsidR="00C6421C" w:rsidRDefault="00142EB9">
      <w:pPr>
        <w:spacing w:before="60" w:after="240"/>
      </w:pPr>
      <w:r>
        <w:rPr>
          <w:i/>
          <w:iCs/>
          <w:color w:val="595959"/>
        </w:rPr>
        <w:t>Quantity: 1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82" w:name="_Toc235444336"/>
      <w:r>
        <w:t>11.1 Clinical &amp; Functional Specifications</w:t>
      </w:r>
      <w:bookmarkEnd w:id="82"/>
    </w:p>
    <w:p w:rsidR="00C6421C" w:rsidRDefault="00142EB9">
      <w:pPr>
        <w:spacing w:after="100" w:line="276" w:lineRule="auto"/>
        <w:jc w:val="both"/>
      </w:pPr>
      <w:r>
        <w:t>High-speed, battery-powered surgical drill system for mastoid, tempo</w:t>
      </w:r>
      <w:r>
        <w:t>ral bone, and sinus procedures.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83" w:name="_Toc235444337"/>
      <w:r>
        <w:t>11.2 Engineering Technical Specifications</w:t>
      </w:r>
      <w:bookmarkEnd w:id="83"/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Motor:</w:t>
      </w:r>
      <w:r>
        <w:t xml:space="preserve"> Brushless DC micro-motor; high torque; low vibration and noise.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Speed Range:</w:t>
      </w:r>
      <w:r>
        <w:t xml:space="preserve"> Adjustable from minimum 1,000 rpm to maximum 80,000 rpm or better via foot pedal.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Direction:</w:t>
      </w:r>
      <w:r>
        <w:t xml:space="preserve"> Forwa</w:t>
      </w:r>
      <w:r>
        <w:t>rd/reverse selectable.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Battery:</w:t>
      </w:r>
      <w:r>
        <w:t xml:space="preserve"> Rechargeable lithium-ion; minimum 2 hours continuous surgical use per charge; charging time maximum 3 hours.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Sterilization:</w:t>
      </w:r>
      <w:r>
        <w:t xml:space="preserve"> Handpiece, attachments, and battery housing autoclavable per ISO 17665 (as applicable).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Irrigation:</w:t>
      </w:r>
      <w:r>
        <w:t xml:space="preserve"> </w:t>
      </w:r>
      <w:r>
        <w:t>Integrated peristaltic irrigation pump with adjustable flow rate.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Foot Pedal:</w:t>
      </w:r>
      <w:r>
        <w:t xml:space="preserve"> Waterproof, IP rating minimum IPX8; multi-function.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Applicable Standards:</w:t>
      </w:r>
      <w:r>
        <w:t xml:space="preserve"> IEC 60601-1, IEC 60601-1-2, IEC 60601-2-2 (where applicable), CE MDR, FDA or equivalent, ISO 13485.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84" w:name="_Toc235444338"/>
      <w:r>
        <w:t>11.3 Standard Accessories</w:t>
      </w:r>
      <w:bookmarkEnd w:id="84"/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High-Torque Brushless Micro-Motor Handpiece:</w:t>
      </w:r>
      <w:r>
        <w:t xml:space="preserve"> Ergonomic; autoclavable; low vibration.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Straight Micro-Drill Attachment Sleeve:</w:t>
      </w:r>
      <w:r>
        <w:t xml:space="preserve"> Precision-machined; autoclavable.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Angled Micro-Drill Attachment Sleeve:</w:t>
      </w:r>
      <w:r>
        <w:t xml:space="preserve"> Angled for anatomical access.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Rechargeable Lithium-Ion Battery Packs (2):</w:t>
      </w:r>
      <w:r>
        <w:t xml:space="preserve"> Minimum 2 hours runtime each; interchangeable.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Universal Multi-Slot Automatic Battery Charger:</w:t>
      </w:r>
      <w:r>
        <w:t xml:space="preserve"> Simultaneous charging; charge status indicators.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Integrated Irrigation Pump Module with Tube Bracket:</w:t>
      </w:r>
      <w:r>
        <w:t xml:space="preserve"> Adjustable flow.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Waterproof Multi-Function Foot Pedal:</w:t>
      </w:r>
      <w:r>
        <w:t xml:space="preserve"> IPX8; ergonomic.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Autoclavable Sterilization/Storage Tray:</w:t>
      </w:r>
      <w:r>
        <w:t xml:space="preserve"> With instrument retention.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85" w:name="_Toc235444339"/>
      <w:r>
        <w:t>11.4 Installation Requirements</w:t>
      </w:r>
      <w:bookmarkEnd w:id="85"/>
    </w:p>
    <w:p w:rsidR="00C6421C" w:rsidRDefault="00142EB9">
      <w:pPr>
        <w:spacing w:after="100" w:line="276" w:lineRule="auto"/>
        <w:jc w:val="both"/>
      </w:pPr>
      <w:r>
        <w:t>100—240 VAC, 50/60 Hz for charge</w:t>
      </w:r>
      <w:r>
        <w:t>r; OT compatible.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86" w:name="_Toc235444340"/>
      <w:r>
        <w:t>11.5 Documentation</w:t>
      </w:r>
      <w:bookmarkEnd w:id="86"/>
    </w:p>
    <w:p w:rsidR="00C6421C" w:rsidRDefault="00142EB9">
      <w:pPr>
        <w:spacing w:after="100" w:line="276" w:lineRule="auto"/>
        <w:jc w:val="both"/>
      </w:pPr>
      <w:r>
        <w:t>User Manual, Service Manual, Parts Catalogue, IEC 62353 Report, PM Schedule.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87" w:name="_Toc235444341"/>
      <w:r>
        <w:t>11.6 Training</w:t>
      </w:r>
      <w:bookmarkEnd w:id="87"/>
    </w:p>
    <w:p w:rsidR="00C6421C" w:rsidRDefault="00142EB9">
      <w:pPr>
        <w:spacing w:after="100" w:line="276" w:lineRule="auto"/>
        <w:jc w:val="both"/>
      </w:pPr>
      <w:r>
        <w:t>Clinical training for surgeons and OT staff; biomedical training on battery care and PM.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88" w:name="_Toc235444342"/>
      <w:r>
        <w:t>11.7 Warranty</w:t>
      </w:r>
      <w:bookmarkEnd w:id="88"/>
    </w:p>
    <w:p w:rsidR="00C6421C" w:rsidRDefault="00142EB9">
      <w:pPr>
        <w:spacing w:after="100" w:line="276" w:lineRule="auto"/>
        <w:jc w:val="both"/>
      </w:pPr>
      <w:r>
        <w:t>Minimum two (2) years com</w:t>
      </w:r>
      <w:r>
        <w:t>prehensive; batteries covered minimum one (1) year.</w:t>
      </w:r>
    </w:p>
    <w:p w:rsidR="00C6421C" w:rsidRDefault="00142EB9">
      <w:r>
        <w:br w:type="page"/>
      </w:r>
    </w:p>
    <w:p w:rsidR="00C6421C" w:rsidRDefault="00142EB9">
      <w:pPr>
        <w:pStyle w:val="Heading1"/>
        <w:shd w:val="clear" w:color="auto" w:fill="1F3864"/>
        <w:ind w:left="200" w:right="200"/>
      </w:pPr>
      <w:bookmarkStart w:id="89" w:name="_Toc235444343"/>
      <w:r>
        <w:t>12. ENT Examination Unit</w:t>
      </w:r>
      <w:bookmarkEnd w:id="89"/>
    </w:p>
    <w:p w:rsidR="00C6421C" w:rsidRDefault="00142EB9">
      <w:pPr>
        <w:spacing w:before="60" w:after="240"/>
      </w:pPr>
      <w:r>
        <w:rPr>
          <w:i/>
          <w:iCs/>
          <w:color w:val="595959"/>
        </w:rPr>
        <w:t>Quantity: 1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90" w:name="_Toc235444344"/>
      <w:r>
        <w:t>12.1 Clinical &amp; Functional Specifications</w:t>
      </w:r>
      <w:bookmarkEnd w:id="90"/>
    </w:p>
    <w:p w:rsidR="00C6421C" w:rsidRDefault="00142EB9">
      <w:pPr>
        <w:spacing w:after="100" w:line="276" w:lineRule="auto"/>
        <w:jc w:val="both"/>
      </w:pPr>
      <w:r>
        <w:t>Integrated ENT OPD workstation providing suction, compressed air, illumination, instrument warming, ear irrigation, scope d</w:t>
      </w:r>
      <w:r>
        <w:t>isinfection, and motorized patient chair — all in a single ergonomic console.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91" w:name="_Toc235444345"/>
      <w:r>
        <w:t>12.2 Engineering Technical Specifications</w:t>
      </w:r>
      <w:bookmarkEnd w:id="91"/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Console:</w:t>
      </w:r>
      <w:r>
        <w:t xml:space="preserve"> Anti-bacterial work surfaces; corrosion-resistant construction.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Suction:</w:t>
      </w:r>
      <w:r>
        <w:t xml:space="preserve"> Integrated high-vacuum pump; vacuum minimum −70 kPa; f</w:t>
      </w:r>
      <w:r>
        <w:t>low minimum 20 L/min; secretion jar with overflow protection.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Compressed Air:</w:t>
      </w:r>
      <w:r>
        <w:t xml:space="preserve"> Oil-free compressor; pressure minimum 2 bar; atomizing spray bottles.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Illumination:</w:t>
      </w:r>
      <w:r>
        <w:t xml:space="preserve"> LED fiber-optic light source; color temperature approximately 5500—6500 K; adjustable intensity; scope holder hooks.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Patient Chair:</w:t>
      </w:r>
      <w:r>
        <w:t xml:space="preserve"> Motorized; height, backrest, and headrest adjustable; foot-switch operated; auto-return; safe working load minimum 135 kg.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Water System:</w:t>
      </w:r>
      <w:r>
        <w:t xml:space="preserve"> Ear-irrigation module with temperature-controlled water (approximately 37 °C ± 2 °C); flow control.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Scope Disinfection Holders:</w:t>
      </w:r>
      <w:r>
        <w:t xml:space="preserve"> Integrated tubes/holders for rigid/flexible scopes.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Power Supply:</w:t>
      </w:r>
      <w:r>
        <w:t xml:space="preserve"> 100—240 VAC, 50/60 Hz; internal isolation transf</w:t>
      </w:r>
      <w:r>
        <w:t>ormer.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Applicable Standards:</w:t>
      </w:r>
      <w:r>
        <w:t xml:space="preserve"> IEC 60601-1, IEC 60601-1-2, IEC 60601-2-52 (where applicable to chair), CE MDR, ISO 13485.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92" w:name="_Toc235444346"/>
      <w:r>
        <w:t>12.3 Standard Accessories</w:t>
      </w:r>
      <w:bookmarkEnd w:id="92"/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Main Console Workstation with Anti-Bacterial Surfaces:</w:t>
      </w:r>
      <w:r>
        <w:t xml:space="preserve"> Ergonomic; smooth cleanable finish.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Integrated High-Vac</w:t>
      </w:r>
      <w:r>
        <w:rPr>
          <w:b/>
          <w:bCs/>
        </w:rPr>
        <w:t>uum Suction with Secretion Jar:</w:t>
      </w:r>
      <w:r>
        <w:t xml:space="preserve"> Autoclavable jar; overflow protection.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Integrated Compressed Air System with Atomizing Spray Bottles (2):</w:t>
      </w:r>
      <w:r>
        <w:t xml:space="preserve"> Adjustable pressure.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Integrated LED Fiber-Optic Light Source with Scope Holder Hooks:</w:t>
      </w:r>
      <w:r>
        <w:t xml:space="preserve"> Multiple scope holders.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Motorize</w:t>
      </w:r>
      <w:r>
        <w:rPr>
          <w:b/>
          <w:bCs/>
        </w:rPr>
        <w:t>d Patient Chair with Foot Switch and Auto-Return:</w:t>
      </w:r>
      <w:r>
        <w:t xml:space="preserve"> Multi-axis adjustment.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Integrated Rigid/Flexible Scope Disinfection Tubes/Holders:</w:t>
      </w:r>
      <w:r>
        <w:t xml:space="preserve"> For quick turnaround.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Built-In Ear-Irrigation Module with Temperature-Controlled Water Line:</w:t>
      </w:r>
      <w:r>
        <w:t xml:space="preserve"> Precise temperature.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Medical-G</w:t>
      </w:r>
      <w:r>
        <w:rPr>
          <w:b/>
          <w:bCs/>
        </w:rPr>
        <w:t>rade Waste Bin and Pull-Out Storage Drawers:</w:t>
      </w:r>
      <w:r>
        <w:t xml:space="preserve"> Ergonomic layout.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93" w:name="_Toc235444347"/>
      <w:r>
        <w:t>12.4 Installation Requirements</w:t>
      </w:r>
      <w:bookmarkEnd w:id="93"/>
    </w:p>
    <w:p w:rsidR="00C6421C" w:rsidRDefault="00142EB9">
      <w:pPr>
        <w:spacing w:after="100" w:line="276" w:lineRule="auto"/>
        <w:jc w:val="both"/>
      </w:pPr>
      <w:r>
        <w:t>Dedicated 100—240 VAC, 50/60 Hz supply from UPS/medical socket; earth continuity \&lt; 0.2 Ω; potable water supply and drainage; adequate OPD floor space; ventilatio</w:t>
      </w:r>
      <w:r>
        <w:t>n for compressor heat.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94" w:name="_Toc235444348"/>
      <w:r>
        <w:t>12.5 Documentation</w:t>
      </w:r>
      <w:bookmarkEnd w:id="94"/>
    </w:p>
    <w:p w:rsidR="00C6421C" w:rsidRDefault="00142EB9">
      <w:pPr>
        <w:spacing w:after="100" w:line="276" w:lineRule="auto"/>
        <w:jc w:val="both"/>
      </w:pPr>
      <w:r>
        <w:t>User Manual, Service Manual, Parts Catalogue, IEC 62353 Report, PM Schedule, Installation &amp; Commissioning Report.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95" w:name="_Toc235444349"/>
      <w:r>
        <w:t>12.6 Training</w:t>
      </w:r>
      <w:bookmarkEnd w:id="95"/>
    </w:p>
    <w:p w:rsidR="00C6421C" w:rsidRDefault="00142EB9">
      <w:pPr>
        <w:spacing w:after="100" w:line="276" w:lineRule="auto"/>
        <w:jc w:val="both"/>
      </w:pPr>
      <w:r>
        <w:t>Clinical training for ENT physicians and nurses; biomedical engineering training on PM</w:t>
      </w:r>
      <w:r>
        <w:t xml:space="preserve"> (compressor, suction, water system) and troubleshooting.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96" w:name="_Toc235444350"/>
      <w:r>
        <w:t>12.7 Warranty</w:t>
      </w:r>
      <w:bookmarkEnd w:id="96"/>
    </w:p>
    <w:p w:rsidR="00C6421C" w:rsidRDefault="00142EB9">
      <w:pPr>
        <w:spacing w:after="100" w:line="276" w:lineRule="auto"/>
        <w:jc w:val="both"/>
      </w:pPr>
      <w:r>
        <w:t>Minimum two (2) years comprehensive on-site warranty.</w:t>
      </w:r>
    </w:p>
    <w:p w:rsidR="00C6421C" w:rsidRDefault="00142EB9">
      <w:r>
        <w:br w:type="page"/>
      </w:r>
    </w:p>
    <w:p w:rsidR="00C6421C" w:rsidRDefault="00142EB9">
      <w:pPr>
        <w:pStyle w:val="Heading1"/>
        <w:shd w:val="clear" w:color="auto" w:fill="1F3864"/>
        <w:ind w:left="200" w:right="200"/>
      </w:pPr>
      <w:bookmarkStart w:id="97" w:name="_Toc235444351"/>
      <w:r>
        <w:t>13. ENT Diagnostic and Minor-Procedure Set</w:t>
      </w:r>
      <w:bookmarkEnd w:id="97"/>
    </w:p>
    <w:p w:rsidR="00C6421C" w:rsidRDefault="00142EB9">
      <w:pPr>
        <w:spacing w:before="60" w:after="240"/>
      </w:pPr>
      <w:r>
        <w:rPr>
          <w:i/>
          <w:iCs/>
          <w:color w:val="595959"/>
        </w:rPr>
        <w:t>Quantity: 7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98" w:name="_Toc235444352"/>
      <w:r>
        <w:t>13.1 Clinical &amp; Functional Specifications</w:t>
      </w:r>
      <w:bookmarkEnd w:id="98"/>
    </w:p>
    <w:p w:rsidR="00C6421C" w:rsidRDefault="00142EB9">
      <w:pPr>
        <w:spacing w:after="100" w:line="276" w:lineRule="auto"/>
        <w:jc w:val="both"/>
      </w:pPr>
      <w:r>
        <w:t>Standard set of ENT hand instruments for OPD diagnostic examination and minor procedures.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99" w:name="_Toc235444353"/>
      <w:r>
        <w:t>13.2 Engineering Technical Specifications</w:t>
      </w:r>
      <w:bookmarkEnd w:id="99"/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Material:</w:t>
      </w:r>
      <w:r>
        <w:t xml:space="preserve"> Surgical stainless steel per ISO 7153-1; non-magnetic where applicable.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Finish:</w:t>
      </w:r>
      <w:r>
        <w:t xml:space="preserve"> Satin/mirror as appropriate.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Reprocessing:</w:t>
      </w:r>
      <w:r>
        <w:t xml:space="preserve"> Autoclavable per ISO 17665.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Applicable Standards:</w:t>
      </w:r>
      <w:r>
        <w:t xml:space="preserve"> ISO 7153-1, ISO 13485, CE MDR.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100" w:name="_Toc235444354"/>
      <w:r>
        <w:t>13.3 Standard Accessories</w:t>
      </w:r>
      <w:bookmarkEnd w:id="100"/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Hartmann Ear Specula (set of 3 sizes):</w:t>
      </w:r>
      <w:r>
        <w:t xml:space="preserve"> Assorted diameters for adult/pediatric.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Killian Nasal Specu</w:t>
      </w:r>
      <w:r>
        <w:rPr>
          <w:b/>
          <w:bCs/>
        </w:rPr>
        <w:t>la (various lengths):</w:t>
      </w:r>
      <w:r>
        <w:t xml:space="preserve"> Multiple blade lengths.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Lucae Ear Forceps and Wilde Alligator Forceps:</w:t>
      </w:r>
      <w:r>
        <w:t xml:space="preserve"> For foreign body removal.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Jobson-Horne Ear Probes/Cotton Applicators:</w:t>
      </w:r>
      <w:r>
        <w:t xml:space="preserve"> Double-ended.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Indirect Laryngoscopy Mirrors (various sizes) with Universal Handle:</w:t>
      </w:r>
      <w:r>
        <w:t xml:space="preserve"> Multiple d</w:t>
      </w:r>
      <w:r>
        <w:t>iameters; heatable configurable.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Politzer Air Bag with Universal Nose Pieces:</w:t>
      </w:r>
      <w:r>
        <w:t xml:space="preserve"> For Eustachian tube inflation.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Stainless-Steel Tongue Depressors and Wax Hooks/Curettes:</w:t>
      </w:r>
      <w:r>
        <w:t xml:space="preserve"> Assorted geometries.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Perforated Stainless-Steel Instrument Storage Case:</w:t>
      </w:r>
      <w:r>
        <w:t xml:space="preserve"> For each set.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101" w:name="_Toc235444355"/>
      <w:r>
        <w:t>13</w:t>
      </w:r>
      <w:r>
        <w:t>.4 Installation Requirements</w:t>
      </w:r>
      <w:bookmarkEnd w:id="101"/>
    </w:p>
    <w:p w:rsidR="00C6421C" w:rsidRDefault="00142EB9">
      <w:pPr>
        <w:spacing w:after="100" w:line="276" w:lineRule="auto"/>
        <w:jc w:val="both"/>
      </w:pPr>
      <w:r>
        <w:t>CSSD compatibility; OPD storage.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102" w:name="_Toc235444356"/>
      <w:r>
        <w:t>13.5 Documentation</w:t>
      </w:r>
      <w:bookmarkEnd w:id="102"/>
    </w:p>
    <w:p w:rsidR="00C6421C" w:rsidRDefault="00142EB9">
      <w:pPr>
        <w:spacing w:after="100" w:line="276" w:lineRule="auto"/>
        <w:jc w:val="both"/>
      </w:pPr>
      <w:r>
        <w:t>Instrument list per set; material certificate; reprocessing instructions.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103" w:name="_Toc235444357"/>
      <w:r>
        <w:t>13.6 Training</w:t>
      </w:r>
      <w:bookmarkEnd w:id="103"/>
    </w:p>
    <w:p w:rsidR="00C6421C" w:rsidRDefault="00142EB9">
      <w:pPr>
        <w:spacing w:after="100" w:line="276" w:lineRule="auto"/>
        <w:jc w:val="both"/>
      </w:pPr>
      <w:r>
        <w:t>Reprocessing training.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104" w:name="_Toc235444358"/>
      <w:r>
        <w:t>13.7 Warranty</w:t>
      </w:r>
      <w:bookmarkEnd w:id="104"/>
    </w:p>
    <w:p w:rsidR="00C6421C" w:rsidRDefault="00142EB9">
      <w:pPr>
        <w:spacing w:after="100" w:line="276" w:lineRule="auto"/>
        <w:jc w:val="both"/>
      </w:pPr>
      <w:r>
        <w:t>Minimum two (2) years against manufacturing defects.</w:t>
      </w:r>
    </w:p>
    <w:p w:rsidR="00C6421C" w:rsidRDefault="00142EB9">
      <w:r>
        <w:br w:type="page"/>
      </w:r>
    </w:p>
    <w:p w:rsidR="00C6421C" w:rsidRDefault="00142EB9">
      <w:pPr>
        <w:pStyle w:val="Heading1"/>
        <w:shd w:val="clear" w:color="auto" w:fill="1F3864"/>
        <w:ind w:left="200" w:right="200"/>
      </w:pPr>
      <w:bookmarkStart w:id="105" w:name="_Toc235444359"/>
      <w:r>
        <w:t>14. ENT Microscope for OPD</w:t>
      </w:r>
      <w:bookmarkEnd w:id="105"/>
    </w:p>
    <w:p w:rsidR="00C6421C" w:rsidRDefault="00142EB9">
      <w:pPr>
        <w:spacing w:before="60" w:after="240"/>
      </w:pPr>
      <w:r>
        <w:rPr>
          <w:i/>
          <w:iCs/>
          <w:color w:val="595959"/>
        </w:rPr>
        <w:t>Quantity: 1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106" w:name="_Toc235444360"/>
      <w:r>
        <w:t>14.1 Clinical &amp; Functional Specifications</w:t>
      </w:r>
      <w:bookmarkEnd w:id="106"/>
    </w:p>
    <w:p w:rsidR="00C6421C" w:rsidRDefault="00142EB9">
      <w:pPr>
        <w:spacing w:after="100" w:line="276" w:lineRule="auto"/>
        <w:jc w:val="both"/>
      </w:pPr>
      <w:r>
        <w:t>Compact operating microscope for OPD ear examinations, cerumen removal, foreign-body extraction, and minor otological procedures.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107" w:name="_Toc235444361"/>
      <w:r>
        <w:t>14.2 Engineering Technical Specifications</w:t>
      </w:r>
      <w:bookmarkEnd w:id="107"/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Optical System:</w:t>
      </w:r>
      <w:r>
        <w:t xml:space="preserve"> Stereoscopic; apochromatic or equivalent.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Magnification:</w:t>
      </w:r>
      <w:r>
        <w:t xml:space="preserve"> 3-step or 5</w:t>
      </w:r>
      <w:r>
        <w:t>-step manual changer; total range approximately 4×—20×.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Objective Lens:</w:t>
      </w:r>
      <w:r>
        <w:t xml:space="preserve"> Fixed working distance 250 mm or 300 mm.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Eyepieces:</w:t>
      </w:r>
      <w:r>
        <w:t xml:space="preserve"> Widefield 10×; diopter adjustable.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Illumination:</w:t>
      </w:r>
      <w:r>
        <w:t xml:space="preserve"> Integrated LED; adjustable intensity; color temperature approximately 5500—6500 K.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Stand:</w:t>
      </w:r>
      <w:r>
        <w:t xml:space="preserve"> Compact floor stand with smooth-rolling lockable casters or wall/table mount configurable.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Power Supply:</w:t>
      </w:r>
      <w:r>
        <w:t xml:space="preserve"> 100—240 VAC, 50/60 Hz.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Applicable Standards:</w:t>
      </w:r>
      <w:r>
        <w:t xml:space="preserve"> IEC 60601-1, IEC 60601-1-2, ISO 10936-1, CE MDR, ISO 13485.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108" w:name="_Toc235444362"/>
      <w:r>
        <w:t>14.3 Standard Accessories</w:t>
      </w:r>
      <w:bookmarkEnd w:id="108"/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Compact Floor</w:t>
      </w:r>
      <w:r>
        <w:rPr>
          <w:b/>
          <w:bCs/>
        </w:rPr>
        <w:t xml:space="preserve"> Stand with Lockable Casters:</w:t>
      </w:r>
      <w:r>
        <w:t xml:space="preserve"> Smooth rolling; stable.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Fixed or Inclinable Binocular Head with 10× Eyepieces:</w:t>
      </w:r>
      <w:r>
        <w:t xml:space="preserve"> Ergonomic viewing.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3-Step or 5-Step Manual Magnification Changer:</w:t>
      </w:r>
      <w:r>
        <w:t xml:space="preserve"> Positive detents.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Integrated LED Light Source with Brightness Control:</w:t>
      </w:r>
      <w:r>
        <w:t xml:space="preserve"> Long lamp </w:t>
      </w:r>
      <w:r>
        <w:t>life.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Fixed Objective Lens (f = 250 mm or 300 mm):</w:t>
      </w:r>
      <w:r>
        <w:t xml:space="preserve"> Suitable working distance.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Autoclavable Detachable Handle Covers:</w:t>
      </w:r>
      <w:r>
        <w:t xml:space="preserve"> For sterile handling.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109" w:name="_Toc235444363"/>
      <w:r>
        <w:t>14.4 Installation Requirements</w:t>
      </w:r>
      <w:bookmarkEnd w:id="109"/>
    </w:p>
    <w:p w:rsidR="00C6421C" w:rsidRDefault="00142EB9">
      <w:pPr>
        <w:spacing w:after="100" w:line="276" w:lineRule="auto"/>
        <w:jc w:val="both"/>
      </w:pPr>
      <w:r>
        <w:t>100—240 VAC, 50/60 Hz supply; OPD floor space; adequate lighting environment.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110" w:name="_Toc235444364"/>
      <w:r>
        <w:t>14.5 Documentation</w:t>
      </w:r>
      <w:bookmarkEnd w:id="110"/>
    </w:p>
    <w:p w:rsidR="00C6421C" w:rsidRDefault="00142EB9">
      <w:pPr>
        <w:spacing w:after="100" w:line="276" w:lineRule="auto"/>
        <w:jc w:val="both"/>
      </w:pPr>
      <w:r>
        <w:t>User Manual, Service Manual, Parts Catalogue, IEC 62353 Report, PM Schedule.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111" w:name="_Toc235444365"/>
      <w:r>
        <w:t>14.6 Training</w:t>
      </w:r>
      <w:bookmarkEnd w:id="111"/>
    </w:p>
    <w:p w:rsidR="00C6421C" w:rsidRDefault="00142EB9">
      <w:pPr>
        <w:spacing w:after="100" w:line="276" w:lineRule="auto"/>
        <w:jc w:val="both"/>
      </w:pPr>
      <w:r>
        <w:t>Clinical training; biomedical training on PM.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112" w:name="_Toc235444366"/>
      <w:r>
        <w:t>14.7 Warranty</w:t>
      </w:r>
      <w:bookmarkEnd w:id="112"/>
    </w:p>
    <w:p w:rsidR="00C6421C" w:rsidRDefault="00142EB9">
      <w:pPr>
        <w:spacing w:after="100" w:line="276" w:lineRule="auto"/>
        <w:jc w:val="both"/>
      </w:pPr>
      <w:r>
        <w:t>Minimum two (2) years comprehensive on-site warranty.</w:t>
      </w:r>
    </w:p>
    <w:p w:rsidR="00C6421C" w:rsidRDefault="00142EB9">
      <w:r>
        <w:br w:type="page"/>
      </w:r>
    </w:p>
    <w:p w:rsidR="00C6421C" w:rsidRDefault="00142EB9">
      <w:pPr>
        <w:pStyle w:val="Heading1"/>
        <w:shd w:val="clear" w:color="auto" w:fill="1F3864"/>
        <w:ind w:left="200" w:right="200"/>
      </w:pPr>
      <w:bookmarkStart w:id="113" w:name="_Toc235444367"/>
      <w:r>
        <w:t>15. Microlaryngeal Instruments Set</w:t>
      </w:r>
      <w:bookmarkEnd w:id="113"/>
    </w:p>
    <w:p w:rsidR="00C6421C" w:rsidRDefault="00142EB9">
      <w:pPr>
        <w:spacing w:before="60" w:after="240"/>
      </w:pPr>
      <w:r>
        <w:rPr>
          <w:i/>
          <w:iCs/>
          <w:color w:val="595959"/>
        </w:rPr>
        <w:t>Quantity: 1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114" w:name="_Toc235444368"/>
      <w:r>
        <w:t>15.1 Clinical &amp; Functional Specifications</w:t>
      </w:r>
      <w:bookmarkEnd w:id="114"/>
    </w:p>
    <w:p w:rsidR="00C6421C" w:rsidRDefault="00142EB9">
      <w:pPr>
        <w:spacing w:after="100" w:line="276" w:lineRule="auto"/>
        <w:jc w:val="both"/>
      </w:pPr>
      <w:r>
        <w:t>Precision micro-instruments for microlaryngoscopy and phonosurgery under operating microscope.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115" w:name="_Toc235444369"/>
      <w:r>
        <w:t>15</w:t>
      </w:r>
      <w:r>
        <w:t>.2 Engineering Technical Specifications</w:t>
      </w:r>
      <w:bookmarkEnd w:id="115"/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Material:</w:t>
      </w:r>
      <w:r>
        <w:t xml:space="preserve"> Surgical stainless steel per ISO 7153-1; non-magnetic where required.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Working Length:</w:t>
      </w:r>
      <w:r>
        <w:t xml:space="preserve"> Extra-long shaft suitable for microlaryngoscopy (typically 220—250 mm).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Finish:</w:t>
      </w:r>
      <w:r>
        <w:t xml:space="preserve"> Matte anti-glare.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Reprocessing:</w:t>
      </w:r>
      <w:r>
        <w:t xml:space="preserve"> Autoclav</w:t>
      </w:r>
      <w:r>
        <w:t>able per ISO 17665.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Applicable Standards:</w:t>
      </w:r>
      <w:r>
        <w:t xml:space="preserve"> ISO 7153-1, ISO 13485, CE MDR.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116" w:name="_Toc235444370"/>
      <w:r>
        <w:t>15.3 Standard Accessories</w:t>
      </w:r>
      <w:bookmarkEnd w:id="116"/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Kleinsasser Microlaryngeal Scissors (straight, curved right, curved left):</w:t>
      </w:r>
      <w:r>
        <w:t xml:space="preserve"> Micro-blades.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Kleinsasser Microlaryngeal Grasping Forceps (straight, upturned, angled):</w:t>
      </w:r>
      <w:r>
        <w:t xml:space="preserve"> Precision jaws.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Microlaryngeal Cup Forceps (straight, angled):</w:t>
      </w:r>
      <w:r>
        <w:t xml:space="preserve"> For biopsy.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Microlaryngeal Probes, Hooks, and Cotton Carriers:</w:t>
      </w:r>
      <w:r>
        <w:t xml:space="preserve"> Assorted geometries.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Suction Cannulas with Integrated Th</w:t>
      </w:r>
      <w:r>
        <w:rPr>
          <w:b/>
          <w:bCs/>
        </w:rPr>
        <w:t>umb Regulator (various lengths):</w:t>
      </w:r>
      <w:r>
        <w:t xml:space="preserve"> Smooth lumens.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Rigid Protective Micro-Instrument Sterilization Case:</w:t>
      </w:r>
      <w:r>
        <w:t xml:space="preserve"> With individual holders.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117" w:name="_Toc235444371"/>
      <w:r>
        <w:t>15.4 Installation Requirements</w:t>
      </w:r>
      <w:bookmarkEnd w:id="117"/>
    </w:p>
    <w:p w:rsidR="00C6421C" w:rsidRDefault="00142EB9">
      <w:pPr>
        <w:spacing w:after="100" w:line="276" w:lineRule="auto"/>
        <w:jc w:val="both"/>
      </w:pPr>
      <w:r>
        <w:t>CSSD compatibility.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118" w:name="_Toc235444372"/>
      <w:r>
        <w:t>15.5 Documentation</w:t>
      </w:r>
      <w:bookmarkEnd w:id="118"/>
    </w:p>
    <w:p w:rsidR="00C6421C" w:rsidRDefault="00142EB9">
      <w:pPr>
        <w:spacing w:after="100" w:line="276" w:lineRule="auto"/>
        <w:jc w:val="both"/>
      </w:pPr>
      <w:r>
        <w:t>Instrument list, material certificate, reprocessing instruc</w:t>
      </w:r>
      <w:r>
        <w:t>tions.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119" w:name="_Toc235444373"/>
      <w:r>
        <w:t>15.6 Training</w:t>
      </w:r>
      <w:bookmarkEnd w:id="119"/>
    </w:p>
    <w:p w:rsidR="00C6421C" w:rsidRDefault="00142EB9">
      <w:pPr>
        <w:spacing w:after="100" w:line="276" w:lineRule="auto"/>
        <w:jc w:val="both"/>
      </w:pPr>
      <w:r>
        <w:t>Reprocessing training.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120" w:name="_Toc235444374"/>
      <w:r>
        <w:t>15.7 Warranty</w:t>
      </w:r>
      <w:bookmarkEnd w:id="120"/>
    </w:p>
    <w:p w:rsidR="00C6421C" w:rsidRDefault="00142EB9">
      <w:pPr>
        <w:spacing w:after="100" w:line="276" w:lineRule="auto"/>
        <w:jc w:val="both"/>
      </w:pPr>
      <w:r>
        <w:t>Minimum two (2) years.</w:t>
      </w:r>
    </w:p>
    <w:p w:rsidR="00C6421C" w:rsidRDefault="00142EB9">
      <w:r>
        <w:br w:type="page"/>
      </w:r>
    </w:p>
    <w:p w:rsidR="00C6421C" w:rsidRDefault="00142EB9">
      <w:pPr>
        <w:pStyle w:val="Heading1"/>
        <w:shd w:val="clear" w:color="auto" w:fill="1F3864"/>
        <w:ind w:left="200" w:right="200"/>
      </w:pPr>
      <w:bookmarkStart w:id="121" w:name="_Toc235444375"/>
      <w:r>
        <w:t>16. Telescope for Microlaryngoscopy</w:t>
      </w:r>
      <w:bookmarkEnd w:id="121"/>
    </w:p>
    <w:p w:rsidR="00C6421C" w:rsidRDefault="00142EB9">
      <w:pPr>
        <w:spacing w:before="60" w:after="240"/>
      </w:pPr>
      <w:r>
        <w:rPr>
          <w:i/>
          <w:iCs/>
          <w:color w:val="595959"/>
        </w:rPr>
        <w:t>Quantity: 1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122" w:name="_Toc235444376"/>
      <w:r>
        <w:t>16.1 Clinical &amp; Functional Specifications</w:t>
      </w:r>
      <w:bookmarkEnd w:id="122"/>
    </w:p>
    <w:p w:rsidR="00C6421C" w:rsidRDefault="00142EB9">
      <w:pPr>
        <w:spacing w:after="100" w:line="276" w:lineRule="auto"/>
        <w:jc w:val="both"/>
      </w:pPr>
      <w:r>
        <w:t>Rigid angled telescope for diagnostic and operative microlaryngoscopy providing wide-angle high-resolution visualization of the larynx and vocal folds.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123" w:name="_Toc235444377"/>
      <w:r>
        <w:t>16.2 Engineering Technical Specifications</w:t>
      </w:r>
      <w:bookmarkEnd w:id="123"/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Type:</w:t>
      </w:r>
      <w:r>
        <w:t xml:space="preserve"> Rigid, autoclavable, stainless steel.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Angle:</w:t>
      </w:r>
      <w:r>
        <w:t xml:space="preserve"> 70° or 90°.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Working Length:</w:t>
      </w:r>
      <w:r>
        <w:t xml:space="preserve"> Extra-long, typically 170—200 mm.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Outer Diameter:</w:t>
      </w:r>
      <w:r>
        <w:t xml:space="preserve"> Approximately 5—10 mm (selectable/configurable).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Field of View:</w:t>
      </w:r>
      <w:r>
        <w:t xml:space="preserve"> Minimum 80°.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Optical Quality:</w:t>
      </w:r>
      <w:r>
        <w:t xml:space="preserve"> Wide-angle high-resolution; compatible with HD/Full-HD camera couplers.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Reprocessing:</w:t>
      </w:r>
      <w:r>
        <w:t xml:space="preserve"> Autoclavable per manufacturer instructions.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Applicable Standards:</w:t>
      </w:r>
      <w:r>
        <w:t xml:space="preserve"> IEC 60601-2-18, ISO 8600 series, CE MDR, ISO 13485.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124" w:name="_Toc235444378"/>
      <w:r>
        <w:t>16.3 Standard Accessories</w:t>
      </w:r>
      <w:bookmarkEnd w:id="124"/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Rigid 70° or 90° Laryngos</w:t>
      </w:r>
      <w:r>
        <w:rPr>
          <w:b/>
          <w:bCs/>
        </w:rPr>
        <w:t>cope Telescope (Extra-Long):</w:t>
      </w:r>
      <w:r>
        <w:t xml:space="preserve"> As specified above.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Fiber-Optic Light Guide Cable Adapter Plugs:</w:t>
      </w:r>
      <w:r>
        <w:t xml:space="preserve"> Universal.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Watertight Protective Cleaning Cap Set:</w:t>
      </w:r>
      <w:r>
        <w:t xml:space="preserve"> For connectors.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Rigid Perforated Sterilization/Containment Tray:</w:t>
      </w:r>
      <w:r>
        <w:t xml:space="preserve"> With silicone inserts.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125" w:name="_Toc235444379"/>
      <w:r>
        <w:t>16.4 Installation Requi</w:t>
      </w:r>
      <w:r>
        <w:t>rements</w:t>
      </w:r>
      <w:bookmarkEnd w:id="125"/>
    </w:p>
    <w:p w:rsidR="00C6421C" w:rsidRDefault="00142EB9">
      <w:pPr>
        <w:spacing w:after="100" w:line="276" w:lineRule="auto"/>
        <w:jc w:val="both"/>
      </w:pPr>
      <w:r>
        <w:t>Compatible light source and camera required.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126" w:name="_Toc235444380"/>
      <w:r>
        <w:t>16.5 Documentation</w:t>
      </w:r>
      <w:bookmarkEnd w:id="126"/>
    </w:p>
    <w:p w:rsidR="00C6421C" w:rsidRDefault="00142EB9">
      <w:pPr>
        <w:spacing w:after="100" w:line="276" w:lineRule="auto"/>
        <w:jc w:val="both"/>
      </w:pPr>
      <w:r>
        <w:t>User Manual, Reprocessing instructions.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127" w:name="_Toc235444381"/>
      <w:r>
        <w:t>16.6 Training</w:t>
      </w:r>
      <w:bookmarkEnd w:id="127"/>
    </w:p>
    <w:p w:rsidR="00C6421C" w:rsidRDefault="00142EB9">
      <w:pPr>
        <w:spacing w:after="100" w:line="276" w:lineRule="auto"/>
        <w:jc w:val="both"/>
      </w:pPr>
      <w:r>
        <w:t>Clinical training; reprocessing training.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128" w:name="_Toc235444382"/>
      <w:r>
        <w:t>16.7 Warranty</w:t>
      </w:r>
      <w:bookmarkEnd w:id="128"/>
    </w:p>
    <w:p w:rsidR="00C6421C" w:rsidRDefault="00142EB9">
      <w:pPr>
        <w:spacing w:after="100" w:line="276" w:lineRule="auto"/>
        <w:jc w:val="both"/>
      </w:pPr>
      <w:r>
        <w:t>Minimum two (2) years.</w:t>
      </w:r>
    </w:p>
    <w:p w:rsidR="00C6421C" w:rsidRDefault="00142EB9">
      <w:r>
        <w:br w:type="page"/>
      </w:r>
    </w:p>
    <w:p w:rsidR="00C6421C" w:rsidRDefault="00142EB9">
      <w:pPr>
        <w:pStyle w:val="Heading1"/>
        <w:shd w:val="clear" w:color="auto" w:fill="1F3864"/>
        <w:ind w:left="200" w:right="200"/>
      </w:pPr>
      <w:bookmarkStart w:id="129" w:name="_Toc235444383"/>
      <w:r>
        <w:t>17. Rigid Oesophagoscope Set</w:t>
      </w:r>
      <w:bookmarkEnd w:id="129"/>
    </w:p>
    <w:p w:rsidR="00C6421C" w:rsidRDefault="00142EB9">
      <w:pPr>
        <w:spacing w:before="60" w:after="240"/>
      </w:pPr>
      <w:r>
        <w:rPr>
          <w:i/>
          <w:iCs/>
          <w:color w:val="595959"/>
        </w:rPr>
        <w:t>Quantity: 1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130" w:name="_Toc235444384"/>
      <w:r>
        <w:t>17.1 Clinical &amp; Functional Specifications</w:t>
      </w:r>
      <w:bookmarkEnd w:id="130"/>
    </w:p>
    <w:p w:rsidR="00C6421C" w:rsidRDefault="00142EB9">
      <w:pPr>
        <w:spacing w:after="100" w:line="276" w:lineRule="auto"/>
        <w:jc w:val="both"/>
      </w:pPr>
      <w:r>
        <w:t>Rigid oesophagoscopy set for diagnostic examination, foreign-body removal, and biopsy in adult and pediatric patients.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131" w:name="_Toc235444385"/>
      <w:r>
        <w:t>17.2 Engineering Technical Specifications</w:t>
      </w:r>
      <w:bookmarkEnd w:id="131"/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Type:</w:t>
      </w:r>
      <w:r>
        <w:t xml:space="preserve"> Rigid, stainless steel; autoclavable.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Configurations:</w:t>
      </w:r>
      <w:r>
        <w:t xml:space="preserve"> Adult and pediatric sizes; oval or </w:t>
      </w:r>
      <w:r>
        <w:t>round cross-section.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Lengths:</w:t>
      </w:r>
      <w:r>
        <w:t xml:space="preserve"> Adult approximately 45—53 cm; pediatric approximately 25—30 cm.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Illumination:</w:t>
      </w:r>
      <w:r>
        <w:t xml:space="preserve"> Fiber-optic light carrier compatible with standard light sources.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Applicable Standards:</w:t>
      </w:r>
      <w:r>
        <w:t xml:space="preserve"> IEC 60601-2-18, ISO 8600 series, CE MDR, ISO 13485.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132" w:name="_Toc235444386"/>
      <w:r>
        <w:t>17.3 Sta</w:t>
      </w:r>
      <w:r>
        <w:t>ndard Accessories</w:t>
      </w:r>
      <w:bookmarkEnd w:id="132"/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Rigid Oesophagoscope Tubes (Adult and Pediatric):</w:t>
      </w:r>
      <w:r>
        <w:t xml:space="preserve"> Multiple sizes.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Fiber-Optic Light Carrier Inserts/Bars:</w:t>
      </w:r>
      <w:r>
        <w:t xml:space="preserve"> Compatible with tubes.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Heavy-Duty Fiber-Optic Light Guide Cable:</w:t>
      </w:r>
      <w:r>
        <w:t xml:space="preserve"> Adequate length.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Esophageal Grasping and Biopsy Forceps (Extra-Long</w:t>
      </w:r>
      <w:r>
        <w:rPr>
          <w:b/>
          <w:bCs/>
        </w:rPr>
        <w:t>):</w:t>
      </w:r>
      <w:r>
        <w:t xml:space="preserve"> Assorted jaws.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Rigid Esophageal Suction Tubes (Various Lengths):</w:t>
      </w:r>
      <w:r>
        <w:t xml:space="preserve"> Smooth lumens.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Insulated Tooth Protector Guards:</w:t>
      </w:r>
      <w:r>
        <w:t xml:space="preserve"> Cushioned; secure fit.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Long Perforated Sterilization/Containment Box:</w:t>
      </w:r>
      <w:r>
        <w:t xml:space="preserve"> With retention inserts.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133" w:name="_Toc235444387"/>
      <w:r>
        <w:t>17.4 Installation Requirements</w:t>
      </w:r>
      <w:bookmarkEnd w:id="133"/>
    </w:p>
    <w:p w:rsidR="00C6421C" w:rsidRDefault="00142EB9">
      <w:pPr>
        <w:spacing w:after="100" w:line="276" w:lineRule="auto"/>
        <w:jc w:val="both"/>
      </w:pPr>
      <w:r>
        <w:t>Compatible lig</w:t>
      </w:r>
      <w:r>
        <w:t>ht source required; CSSD compatibility.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134" w:name="_Toc235444388"/>
      <w:r>
        <w:t>17.5 Documentation</w:t>
      </w:r>
      <w:bookmarkEnd w:id="134"/>
    </w:p>
    <w:p w:rsidR="00C6421C" w:rsidRDefault="00142EB9">
      <w:pPr>
        <w:spacing w:after="100" w:line="276" w:lineRule="auto"/>
        <w:jc w:val="both"/>
      </w:pPr>
      <w:r>
        <w:t>User Manual, Reprocessing instructions.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135" w:name="_Toc235444389"/>
      <w:r>
        <w:t>17.6 Training</w:t>
      </w:r>
      <w:bookmarkEnd w:id="135"/>
    </w:p>
    <w:p w:rsidR="00C6421C" w:rsidRDefault="00142EB9">
      <w:pPr>
        <w:spacing w:after="100" w:line="276" w:lineRule="auto"/>
        <w:jc w:val="both"/>
      </w:pPr>
      <w:r>
        <w:t>Clinical training; reprocessing training.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136" w:name="_Toc235444390"/>
      <w:r>
        <w:t>17.7 Warranty</w:t>
      </w:r>
      <w:bookmarkEnd w:id="136"/>
    </w:p>
    <w:p w:rsidR="00C6421C" w:rsidRDefault="00142EB9">
      <w:pPr>
        <w:spacing w:after="100" w:line="276" w:lineRule="auto"/>
        <w:jc w:val="both"/>
      </w:pPr>
      <w:r>
        <w:t>Minimum two (2) years.</w:t>
      </w:r>
    </w:p>
    <w:p w:rsidR="00C6421C" w:rsidRDefault="00142EB9">
      <w:r>
        <w:br w:type="page"/>
      </w:r>
    </w:p>
    <w:p w:rsidR="00C6421C" w:rsidRDefault="00142EB9">
      <w:pPr>
        <w:pStyle w:val="Heading1"/>
        <w:shd w:val="clear" w:color="auto" w:fill="1F3864"/>
        <w:ind w:left="200" w:right="200"/>
      </w:pPr>
      <w:bookmarkStart w:id="137" w:name="_Toc235444391"/>
      <w:r>
        <w:t>18. Tonsillectomy and Adenoidectomy Instrument Set</w:t>
      </w:r>
      <w:bookmarkEnd w:id="137"/>
    </w:p>
    <w:p w:rsidR="00C6421C" w:rsidRDefault="00142EB9">
      <w:pPr>
        <w:spacing w:before="60" w:after="240"/>
      </w:pPr>
      <w:r>
        <w:rPr>
          <w:i/>
          <w:iCs/>
          <w:color w:val="595959"/>
        </w:rPr>
        <w:t>Quantity: 2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138" w:name="_Toc235444392"/>
      <w:r>
        <w:t>18.1 Clinical &amp; Functional Specifications</w:t>
      </w:r>
      <w:bookmarkEnd w:id="138"/>
    </w:p>
    <w:p w:rsidR="00C6421C" w:rsidRDefault="00142EB9">
      <w:pPr>
        <w:spacing w:after="100" w:line="276" w:lineRule="auto"/>
        <w:jc w:val="both"/>
      </w:pPr>
      <w:r>
        <w:t>Complete instrument set for conventional tonsillectomy and adenoidectomy.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139" w:name="_Toc235444393"/>
      <w:r>
        <w:t>18.2 Engineering Technical Specifications</w:t>
      </w:r>
      <w:bookmarkEnd w:id="139"/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Material:</w:t>
      </w:r>
      <w:r>
        <w:t xml:space="preserve"> Surgical stainless steel </w:t>
      </w:r>
      <w:r>
        <w:t>per ISO 7153-1.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Finish:</w:t>
      </w:r>
      <w:r>
        <w:t xml:space="preserve"> Satin/mirror.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Reprocessing:</w:t>
      </w:r>
      <w:r>
        <w:t xml:space="preserve"> Autoclavable per ISO 17665.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Applicable Standards:</w:t>
      </w:r>
      <w:r>
        <w:t xml:space="preserve"> ISO 7153-1, ISO 13485, CE MDR.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140" w:name="_Toc235444394"/>
      <w:r>
        <w:t>18.3 Standard Accessories</w:t>
      </w:r>
      <w:bookmarkEnd w:id="140"/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Boyle-Davis Mouth Gag Frame with Interchangeable Tongue Blades (set of 4 sizes):</w:t>
      </w:r>
      <w:r>
        <w:t xml:space="preserve"> Adjustable frame</w:t>
      </w:r>
      <w:r>
        <w:t>; assorted blade sizes for adult/pediatric.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Negus Tonsil Artery Forceps (straight, curved):</w:t>
      </w:r>
      <w:r>
        <w:t xml:space="preserve"> Ratchet locking.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Denis-Browne Tonsil Holding Forceps:</w:t>
      </w:r>
      <w:r>
        <w:t xml:space="preserve"> Secure grip.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Beckmann Adenoid Curettes (various sizes):</w:t>
      </w:r>
      <w:r>
        <w:t xml:space="preserve"> Sharp cutting edges.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Tonsil Snare Assembly with Replac</w:t>
      </w:r>
      <w:r>
        <w:rPr>
          <w:b/>
          <w:bCs/>
        </w:rPr>
        <w:t>ement Wire Pack:</w:t>
      </w:r>
      <w:r>
        <w:t xml:space="preserve"> Adjustable; wire replacements included.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Tonsil Dissector and Pillar Retractor:</w:t>
      </w:r>
      <w:r>
        <w:t xml:space="preserve"> Ergonomic handles.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Heavy-Duty Perforated Stainless-Steel Sterilization Tray:</w:t>
      </w:r>
      <w:r>
        <w:t xml:space="preserve"> With silicone inserts.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141" w:name="_Toc235444395"/>
      <w:r>
        <w:t>18.4 Installation Requirements</w:t>
      </w:r>
      <w:bookmarkEnd w:id="141"/>
    </w:p>
    <w:p w:rsidR="00C6421C" w:rsidRDefault="00142EB9">
      <w:pPr>
        <w:spacing w:after="100" w:line="276" w:lineRule="auto"/>
        <w:jc w:val="both"/>
      </w:pPr>
      <w:r>
        <w:t>CSSD compatibility.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142" w:name="_Toc235444396"/>
      <w:r>
        <w:t>18.5 Docu</w:t>
      </w:r>
      <w:r>
        <w:t>mentation</w:t>
      </w:r>
      <w:bookmarkEnd w:id="142"/>
    </w:p>
    <w:p w:rsidR="00C6421C" w:rsidRDefault="00142EB9">
      <w:pPr>
        <w:spacing w:after="100" w:line="276" w:lineRule="auto"/>
        <w:jc w:val="both"/>
      </w:pPr>
      <w:r>
        <w:t>Instrument list per set, material certificate, reprocessing instructions.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143" w:name="_Toc235444397"/>
      <w:r>
        <w:t>18.6 Training</w:t>
      </w:r>
      <w:bookmarkEnd w:id="143"/>
    </w:p>
    <w:p w:rsidR="00C6421C" w:rsidRDefault="00142EB9">
      <w:pPr>
        <w:spacing w:after="100" w:line="276" w:lineRule="auto"/>
        <w:jc w:val="both"/>
      </w:pPr>
      <w:r>
        <w:t>Reprocessing training.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144" w:name="_Toc235444398"/>
      <w:r>
        <w:t>18.7 Warranty</w:t>
      </w:r>
      <w:bookmarkEnd w:id="144"/>
    </w:p>
    <w:p w:rsidR="00C6421C" w:rsidRDefault="00142EB9">
      <w:pPr>
        <w:spacing w:after="100" w:line="276" w:lineRule="auto"/>
        <w:jc w:val="both"/>
      </w:pPr>
      <w:r>
        <w:t>Minimum two (2) years.</w:t>
      </w:r>
    </w:p>
    <w:p w:rsidR="00C6421C" w:rsidRDefault="00142EB9">
      <w:r>
        <w:br w:type="page"/>
      </w:r>
    </w:p>
    <w:p w:rsidR="00C6421C" w:rsidRDefault="00142EB9">
      <w:pPr>
        <w:pStyle w:val="Heading1"/>
        <w:shd w:val="clear" w:color="auto" w:fill="1F3864"/>
        <w:ind w:left="200" w:right="200"/>
      </w:pPr>
      <w:bookmarkStart w:id="145" w:name="_Toc235444399"/>
      <w:r>
        <w:t>19. Septoplasty Instrument Set</w:t>
      </w:r>
      <w:bookmarkEnd w:id="145"/>
    </w:p>
    <w:p w:rsidR="00C6421C" w:rsidRDefault="00142EB9">
      <w:pPr>
        <w:spacing w:before="60" w:after="240"/>
      </w:pPr>
      <w:r>
        <w:rPr>
          <w:i/>
          <w:iCs/>
          <w:color w:val="595959"/>
        </w:rPr>
        <w:t>Quantity: 2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146" w:name="_Toc235444400"/>
      <w:r>
        <w:t>19.1 Clinical &amp; Functional Specifications</w:t>
      </w:r>
      <w:bookmarkEnd w:id="146"/>
    </w:p>
    <w:p w:rsidR="00C6421C" w:rsidRDefault="00142EB9">
      <w:pPr>
        <w:spacing w:after="100" w:line="276" w:lineRule="auto"/>
        <w:jc w:val="both"/>
      </w:pPr>
      <w:r>
        <w:t>Complete instrument set for septoplasty and submucous resection procedures.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147" w:name="_Toc235444401"/>
      <w:r>
        <w:t>19.2 Engineering Technical Specifications</w:t>
      </w:r>
      <w:bookmarkEnd w:id="147"/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Material:</w:t>
      </w:r>
      <w:r>
        <w:t xml:space="preserve"> Surgical stainless steel per ISO 7153-1.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Finish:</w:t>
      </w:r>
      <w:r>
        <w:t xml:space="preserve"> Satin/mirror; matte anti-glare where </w:t>
      </w:r>
      <w:r>
        <w:t>required.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Reprocessing:</w:t>
      </w:r>
      <w:r>
        <w:t xml:space="preserve"> Autoclavable per ISO 17665.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Applicable Standards:</w:t>
      </w:r>
      <w:r>
        <w:t xml:space="preserve"> ISO 7153-1, ISO 13485, CE MDR.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148" w:name="_Toc235444402"/>
      <w:r>
        <w:t>19.3 Standard Accessories</w:t>
      </w:r>
      <w:bookmarkEnd w:id="148"/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Killian Nasal Specula (long and short blades):</w:t>
      </w:r>
      <w:r>
        <w:t xml:space="preserve"> Multiple sizes.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Freer Double-Ended Periosteal Elevator:</w:t>
      </w:r>
      <w:r>
        <w:t xml:space="preserve"> Sharp and blunt ends.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Ballenger Swivel Knife:</w:t>
      </w:r>
      <w:r>
        <w:t xml:space="preserve"> Sharp swivel blade.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Cottle Nasal Cartilage Speculum and Septal Speculum:</w:t>
      </w:r>
      <w:r>
        <w:t xml:space="preserve"> Assorted.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Jansen-Middleton Septal Punch Forceps:</w:t>
      </w:r>
      <w:r>
        <w:t xml:space="preserve"> Precision cutting jaws.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Asch Septal Straightening Forceps:</w:t>
      </w:r>
      <w:r>
        <w:t xml:space="preserve"> Strong grip.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Stainless-Steel Surgical Mallet and Na</w:t>
      </w:r>
      <w:r>
        <w:rPr>
          <w:b/>
          <w:bCs/>
        </w:rPr>
        <w:t>sal Chisels/Gouges:</w:t>
      </w:r>
      <w:r>
        <w:t xml:space="preserve"> Multiple widths.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Perforated Stainless-Steel Instrument Disinfection Tray:</w:t>
      </w:r>
      <w:r>
        <w:t xml:space="preserve"> With silicone inserts.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149" w:name="_Toc235444403"/>
      <w:r>
        <w:t>19.4 Installation Requirements</w:t>
      </w:r>
      <w:bookmarkEnd w:id="149"/>
    </w:p>
    <w:p w:rsidR="00C6421C" w:rsidRDefault="00142EB9">
      <w:pPr>
        <w:spacing w:after="100" w:line="276" w:lineRule="auto"/>
        <w:jc w:val="both"/>
      </w:pPr>
      <w:r>
        <w:t>CSSD compatibility.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150" w:name="_Toc235444404"/>
      <w:r>
        <w:t>19.5 Documentation</w:t>
      </w:r>
      <w:bookmarkEnd w:id="150"/>
    </w:p>
    <w:p w:rsidR="00C6421C" w:rsidRDefault="00142EB9">
      <w:pPr>
        <w:spacing w:after="100" w:line="276" w:lineRule="auto"/>
        <w:jc w:val="both"/>
      </w:pPr>
      <w:r>
        <w:t>Instrument list per set, material certificate, reprocessing instructions.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151" w:name="_Toc235444405"/>
      <w:r>
        <w:t>19.6 Training</w:t>
      </w:r>
      <w:bookmarkEnd w:id="151"/>
    </w:p>
    <w:p w:rsidR="00C6421C" w:rsidRDefault="00142EB9">
      <w:pPr>
        <w:spacing w:after="100" w:line="276" w:lineRule="auto"/>
        <w:jc w:val="both"/>
      </w:pPr>
      <w:r>
        <w:t>Reprocessing training.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152" w:name="_Toc235444406"/>
      <w:r>
        <w:t>19.7 Warranty</w:t>
      </w:r>
      <w:bookmarkEnd w:id="152"/>
    </w:p>
    <w:p w:rsidR="00C6421C" w:rsidRDefault="00142EB9">
      <w:pPr>
        <w:spacing w:after="100" w:line="276" w:lineRule="auto"/>
        <w:jc w:val="both"/>
      </w:pPr>
      <w:r>
        <w:t>Minimum two (2) years.</w:t>
      </w:r>
    </w:p>
    <w:p w:rsidR="00C6421C" w:rsidRDefault="00142EB9">
      <w:r>
        <w:br w:type="page"/>
      </w:r>
    </w:p>
    <w:p w:rsidR="00C6421C" w:rsidRDefault="00142EB9">
      <w:pPr>
        <w:pStyle w:val="Heading1"/>
        <w:shd w:val="clear" w:color="auto" w:fill="1F3864"/>
        <w:ind w:left="200" w:right="200"/>
      </w:pPr>
      <w:bookmarkStart w:id="153" w:name="_Toc235444407"/>
      <w:r>
        <w:t>20. Rhinoplasty Instrument Set</w:t>
      </w:r>
      <w:bookmarkEnd w:id="153"/>
    </w:p>
    <w:p w:rsidR="00C6421C" w:rsidRDefault="00142EB9">
      <w:pPr>
        <w:spacing w:before="60" w:after="240"/>
      </w:pPr>
      <w:r>
        <w:rPr>
          <w:i/>
          <w:iCs/>
          <w:color w:val="595959"/>
        </w:rPr>
        <w:t>Quantity: 1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154" w:name="_Toc235444408"/>
      <w:r>
        <w:t>20.1 Clinical &amp; Functional Specifications</w:t>
      </w:r>
      <w:bookmarkEnd w:id="154"/>
    </w:p>
    <w:p w:rsidR="00C6421C" w:rsidRDefault="00142EB9">
      <w:pPr>
        <w:spacing w:after="100" w:line="276" w:lineRule="auto"/>
        <w:jc w:val="both"/>
      </w:pPr>
      <w:r>
        <w:t>Complete instrument set for functional and aesthetic rhinoplasty procedures.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155" w:name="_Toc235444409"/>
      <w:r>
        <w:t>20.2 Engineering Technical Specifications</w:t>
      </w:r>
      <w:bookmarkEnd w:id="155"/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Material:</w:t>
      </w:r>
      <w:r>
        <w:t xml:space="preserve"> Surgical stainless steel per ISO 7153-1; non-magnetic where required.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Finish:</w:t>
      </w:r>
      <w:r>
        <w:t xml:space="preserve"> Matte a</w:t>
      </w:r>
      <w:r>
        <w:t>nti-glare for fine work.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Reprocessing:</w:t>
      </w:r>
      <w:r>
        <w:t xml:space="preserve"> Autoclavable per ISO 17665.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Applicable Standards:</w:t>
      </w:r>
      <w:r>
        <w:t xml:space="preserve"> ISO 7153-1, ISO 13485, CE MDR.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156" w:name="_Toc235444410"/>
      <w:r>
        <w:t>20.3 Standard Accessories</w:t>
      </w:r>
      <w:bookmarkEnd w:id="156"/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Aufricht Nasal Retractors (with and without fiber-optic light guide):</w:t>
      </w:r>
      <w:r>
        <w:t xml:space="preserve"> With light guide port option.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Joseph Nas</w:t>
      </w:r>
      <w:r>
        <w:rPr>
          <w:b/>
          <w:bCs/>
        </w:rPr>
        <w:t>al Saws (left and right) and Rasps (various grit sizes):</w:t>
      </w:r>
      <w:r>
        <w:t xml:space="preserve"> Sharp edges; assorted grits.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Cinelli Osteotomes and Rubin Septal Morselizers:</w:t>
      </w:r>
      <w:r>
        <w:t xml:space="preserve"> Precision cutting.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Fomon Dorsal Scissors and Fine-Tipped Plastic Surgery Scissors:</w:t>
      </w:r>
      <w:r>
        <w:t xml:space="preserve"> Sharp micro-blades.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Adson-Brown Delicate Tissue Forceps:</w:t>
      </w:r>
      <w:r>
        <w:t xml:space="preserve"> Fine teeth.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Cottle Cartilage Crushing Box with Mallet:</w:t>
      </w:r>
      <w:r>
        <w:t xml:space="preserve"> Solid base; smooth crushing surface.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Heavy-Duty Perforated Stainless-Steel Containment Tray with Silicone Padding:</w:t>
      </w:r>
      <w:r>
        <w:t xml:space="preserve"> Instrument retention.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157" w:name="_Toc235444411"/>
      <w:r>
        <w:t>20.4 Installation Requireme</w:t>
      </w:r>
      <w:r>
        <w:t>nts</w:t>
      </w:r>
      <w:bookmarkEnd w:id="157"/>
    </w:p>
    <w:p w:rsidR="00C6421C" w:rsidRDefault="00142EB9">
      <w:pPr>
        <w:spacing w:after="100" w:line="276" w:lineRule="auto"/>
        <w:jc w:val="both"/>
      </w:pPr>
      <w:r>
        <w:t>CSSD compatibility.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158" w:name="_Toc235444412"/>
      <w:r>
        <w:t>20.5 Documentation</w:t>
      </w:r>
      <w:bookmarkEnd w:id="158"/>
    </w:p>
    <w:p w:rsidR="00C6421C" w:rsidRDefault="00142EB9">
      <w:pPr>
        <w:spacing w:after="100" w:line="276" w:lineRule="auto"/>
        <w:jc w:val="both"/>
      </w:pPr>
      <w:r>
        <w:t>Instrument list, material certificate, reprocessing instructions.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159" w:name="_Toc235444413"/>
      <w:r>
        <w:t>20.6 Training</w:t>
      </w:r>
      <w:bookmarkEnd w:id="159"/>
    </w:p>
    <w:p w:rsidR="00C6421C" w:rsidRDefault="00142EB9">
      <w:pPr>
        <w:spacing w:after="100" w:line="276" w:lineRule="auto"/>
        <w:jc w:val="both"/>
      </w:pPr>
      <w:r>
        <w:t>Reprocessing training.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160" w:name="_Toc235444414"/>
      <w:r>
        <w:t>20.7 Warranty</w:t>
      </w:r>
      <w:bookmarkEnd w:id="160"/>
    </w:p>
    <w:p w:rsidR="00C6421C" w:rsidRDefault="00142EB9">
      <w:pPr>
        <w:spacing w:after="100" w:line="276" w:lineRule="auto"/>
        <w:jc w:val="both"/>
      </w:pPr>
      <w:r>
        <w:t>Minimum two (2) years.</w:t>
      </w:r>
    </w:p>
    <w:p w:rsidR="00C6421C" w:rsidRDefault="00142EB9">
      <w:r>
        <w:br w:type="page"/>
      </w:r>
    </w:p>
    <w:p w:rsidR="00C6421C" w:rsidRDefault="00142EB9">
      <w:pPr>
        <w:pStyle w:val="Heading1"/>
        <w:shd w:val="clear" w:color="auto" w:fill="1F3864"/>
        <w:ind w:left="200" w:right="200"/>
      </w:pPr>
      <w:bookmarkStart w:id="161" w:name="_Toc235444415"/>
      <w:r>
        <w:t>21. Rigid Bronchoscope Set</w:t>
      </w:r>
      <w:bookmarkEnd w:id="161"/>
    </w:p>
    <w:p w:rsidR="00C6421C" w:rsidRDefault="00142EB9">
      <w:pPr>
        <w:spacing w:before="60" w:after="240"/>
      </w:pPr>
      <w:r>
        <w:rPr>
          <w:i/>
          <w:iCs/>
          <w:color w:val="595959"/>
        </w:rPr>
        <w:t>Quantity: 1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162" w:name="_Toc235444416"/>
      <w:r>
        <w:t>21.1 Clinical &amp; Functional Specifications</w:t>
      </w:r>
      <w:bookmarkEnd w:id="162"/>
    </w:p>
    <w:p w:rsidR="00C6421C" w:rsidRDefault="00142EB9">
      <w:pPr>
        <w:spacing w:after="100" w:line="276" w:lineRule="auto"/>
        <w:jc w:val="both"/>
      </w:pPr>
      <w:r>
        <w:t>Rigid bronchoscopy set for adult and pediatric diagnostic and therapeutic bronchoscopy, including foreign-body removal and biopsy, with support for jet or conventional ventilation.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163" w:name="_Toc235444417"/>
      <w:r>
        <w:t>21.2 Engineering Technical Specif</w:t>
      </w:r>
      <w:r>
        <w:t>ications</w:t>
      </w:r>
      <w:bookmarkEnd w:id="163"/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Type:</w:t>
      </w:r>
      <w:r>
        <w:t xml:space="preserve"> Rigid stainless-steel bronchoscope tubes; autoclavable.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Sizes:</w:t>
      </w:r>
      <w:r>
        <w:t xml:space="preserve"> Adult and pediatric range; outer diameter approximately 3.5—9 mm; corresponding lengths.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Illumination:</w:t>
      </w:r>
      <w:r>
        <w:t xml:space="preserve"> Prismatic light deflector or fiber-optic light carrier; compatible with sta</w:t>
      </w:r>
      <w:r>
        <w:t>ndard light sources.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Ventilation Ports:</w:t>
      </w:r>
      <w:r>
        <w:t xml:space="preserve"> Side ports for ventilation; sealing caps for artificial ventilation.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Applicable Standards:</w:t>
      </w:r>
      <w:r>
        <w:t xml:space="preserve"> IEC 60601-2-18, ISO 8600 series, CE MDR, ISO 13485.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164" w:name="_Toc235444418"/>
      <w:r>
        <w:t>21.3 Standard Accessories</w:t>
      </w:r>
      <w:bookmarkEnd w:id="164"/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Rigid Bronchoscope Tubes (various diameters/lengths, adult and pediatric):</w:t>
      </w:r>
      <w:r>
        <w:t xml:space="preserve"> Full size range.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Prismatic Light Deflector or Fiber-Optic Light Carrier Inserts:</w:t>
      </w:r>
      <w:r>
        <w:t xml:space="preserve"> Compatible with tubes.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Optical Biopsy Forceps and Optical Foreign-Body Grasping Forceps:</w:t>
      </w:r>
      <w:r>
        <w:t xml:space="preserve"> Integrated </w:t>
      </w:r>
      <w:r>
        <w:t>telescope compatibility; assorted jaws.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Universal Injection Cannula and Rigid Suction Tubes:</w:t>
      </w:r>
      <w:r>
        <w:t xml:space="preserve"> Various lengths.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Glass Slide Windows/Caps for Ventilation Attachment Closure:</w:t>
      </w:r>
      <w:r>
        <w:t xml:space="preserve"> Sealing caps.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Heavy-Duty Fiber-Optic Light Transmission Cable:</w:t>
      </w:r>
      <w:r>
        <w:t xml:space="preserve"> Adequate length.</w:t>
      </w:r>
    </w:p>
    <w:p w:rsidR="00C6421C" w:rsidRDefault="00142EB9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 xml:space="preserve">Long </w:t>
      </w:r>
      <w:r>
        <w:rPr>
          <w:b/>
          <w:bCs/>
        </w:rPr>
        <w:t>Perforated Sterilization/Containment Tray:</w:t>
      </w:r>
      <w:r>
        <w:t xml:space="preserve"> With silicone retention inserts.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165" w:name="_Toc235444419"/>
      <w:r>
        <w:t>21.4 Installation Requirements</w:t>
      </w:r>
      <w:bookmarkEnd w:id="165"/>
    </w:p>
    <w:p w:rsidR="00C6421C" w:rsidRDefault="00142EB9">
      <w:pPr>
        <w:spacing w:after="100" w:line="276" w:lineRule="auto"/>
        <w:jc w:val="both"/>
      </w:pPr>
      <w:r>
        <w:t>Compatible light source and anesthesia/ventilation interface required; CSSD compatibility.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166" w:name="_Toc235444420"/>
      <w:r>
        <w:t>21.5 Documentation</w:t>
      </w:r>
      <w:bookmarkEnd w:id="166"/>
    </w:p>
    <w:p w:rsidR="00C6421C" w:rsidRDefault="00142EB9">
      <w:pPr>
        <w:spacing w:after="100" w:line="276" w:lineRule="auto"/>
        <w:jc w:val="both"/>
      </w:pPr>
      <w:r>
        <w:t>User Manual, Reprocessing instructions, Material certificate.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167" w:name="_Toc235444421"/>
      <w:r>
        <w:t>21.6 Training</w:t>
      </w:r>
      <w:bookmarkEnd w:id="167"/>
    </w:p>
    <w:p w:rsidR="00C6421C" w:rsidRDefault="00142EB9">
      <w:pPr>
        <w:spacing w:after="100" w:line="276" w:lineRule="auto"/>
        <w:jc w:val="both"/>
      </w:pPr>
      <w:r>
        <w:t>Clinical training for ENT/anesthesia teams; reprocessing training.</w:t>
      </w:r>
    </w:p>
    <w:p w:rsidR="00C6421C" w:rsidRDefault="00142EB9">
      <w:pPr>
        <w:pStyle w:val="Heading2"/>
        <w:pBdr>
          <w:bottom w:val="single" w:sz="6" w:space="3" w:color="2E5AAC"/>
        </w:pBdr>
      </w:pPr>
      <w:bookmarkStart w:id="168" w:name="_Toc235444422"/>
      <w:r>
        <w:t>21.7 Warranty</w:t>
      </w:r>
      <w:bookmarkEnd w:id="168"/>
    </w:p>
    <w:p w:rsidR="00C6421C" w:rsidRDefault="00142EB9">
      <w:pPr>
        <w:spacing w:after="100" w:line="276" w:lineRule="auto"/>
        <w:jc w:val="both"/>
      </w:pPr>
      <w:r>
        <w:t>Minimum two (2) years comprehensive.</w:t>
      </w:r>
    </w:p>
    <w:sectPr w:rsidR="00C6421C">
      <w:footerReference w:type="default" r:id="rId7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2EB9" w:rsidRDefault="00142EB9">
      <w:r>
        <w:separator/>
      </w:r>
    </w:p>
  </w:endnote>
  <w:endnote w:type="continuationSeparator" w:id="0">
    <w:p w:rsidR="00142EB9" w:rsidRDefault="00142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421C" w:rsidRDefault="00142EB9">
    <w:pPr>
      <w:jc w:val="center"/>
    </w:pPr>
    <w:r>
      <w:rPr>
        <w:color w:val="595959"/>
        <w:sz w:val="20"/>
        <w:szCs w:val="20"/>
      </w:rPr>
      <w:t xml:space="preserve">Page </w:t>
    </w:r>
    <w:r>
      <w:rPr>
        <w:color w:val="595959"/>
        <w:sz w:val="20"/>
        <w:szCs w:val="20"/>
      </w:rPr>
      <w:fldChar w:fldCharType="begin"/>
    </w:r>
    <w:r>
      <w:rPr>
        <w:color w:val="595959"/>
        <w:sz w:val="20"/>
        <w:szCs w:val="20"/>
      </w:rPr>
      <w:instrText>PAGE</w:instrText>
    </w:r>
    <w:r w:rsidR="00D92B60">
      <w:rPr>
        <w:color w:val="595959"/>
        <w:sz w:val="20"/>
        <w:szCs w:val="20"/>
      </w:rPr>
      <w:fldChar w:fldCharType="separate"/>
    </w:r>
    <w:r w:rsidR="00D92B60">
      <w:rPr>
        <w:noProof/>
        <w:color w:val="595959"/>
        <w:sz w:val="20"/>
        <w:szCs w:val="20"/>
      </w:rPr>
      <w:t>1</w:t>
    </w:r>
    <w:r>
      <w:rPr>
        <w:color w:val="595959"/>
        <w:sz w:val="20"/>
        <w:szCs w:val="20"/>
      </w:rPr>
      <w:fldChar w:fldCharType="end"/>
    </w:r>
    <w:r>
      <w:rPr>
        <w:color w:val="595959"/>
        <w:sz w:val="20"/>
        <w:szCs w:val="20"/>
      </w:rPr>
      <w:t xml:space="preserve"> of </w:t>
    </w:r>
    <w:r>
      <w:rPr>
        <w:color w:val="595959"/>
        <w:sz w:val="20"/>
        <w:szCs w:val="20"/>
      </w:rPr>
      <w:fldChar w:fldCharType="begin"/>
    </w:r>
    <w:r>
      <w:rPr>
        <w:color w:val="595959"/>
        <w:sz w:val="20"/>
        <w:szCs w:val="20"/>
      </w:rPr>
      <w:instrText>NUMPAGES</w:instrText>
    </w:r>
    <w:r w:rsidR="00D92B60">
      <w:rPr>
        <w:color w:val="595959"/>
        <w:sz w:val="20"/>
        <w:szCs w:val="20"/>
      </w:rPr>
      <w:fldChar w:fldCharType="separate"/>
    </w:r>
    <w:r w:rsidR="00D92B60">
      <w:rPr>
        <w:noProof/>
        <w:color w:val="595959"/>
        <w:sz w:val="20"/>
        <w:szCs w:val="20"/>
      </w:rPr>
      <w:t>1</w:t>
    </w:r>
    <w:r>
      <w:rPr>
        <w:color w:val="595959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2EB9" w:rsidRDefault="00142EB9">
      <w:r>
        <w:separator/>
      </w:r>
    </w:p>
  </w:footnote>
  <w:footnote w:type="continuationSeparator" w:id="0">
    <w:p w:rsidR="00142EB9" w:rsidRDefault="00142E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672229"/>
    <w:multiLevelType w:val="hybridMultilevel"/>
    <w:tmpl w:val="4CA4AA00"/>
    <w:lvl w:ilvl="0" w:tplc="61686BD6">
      <w:start w:val="1"/>
      <w:numFmt w:val="decimal"/>
      <w:lvlText w:val="%1."/>
      <w:lvlJc w:val="left"/>
      <w:pPr>
        <w:ind w:left="720" w:hanging="360"/>
      </w:pPr>
    </w:lvl>
    <w:lvl w:ilvl="1" w:tplc="5C3CCC66">
      <w:numFmt w:val="decimal"/>
      <w:lvlText w:val=""/>
      <w:lvlJc w:val="left"/>
    </w:lvl>
    <w:lvl w:ilvl="2" w:tplc="E0F23220">
      <w:numFmt w:val="decimal"/>
      <w:lvlText w:val=""/>
      <w:lvlJc w:val="left"/>
    </w:lvl>
    <w:lvl w:ilvl="3" w:tplc="6A384736">
      <w:numFmt w:val="decimal"/>
      <w:lvlText w:val=""/>
      <w:lvlJc w:val="left"/>
    </w:lvl>
    <w:lvl w:ilvl="4" w:tplc="3880DD2A">
      <w:numFmt w:val="decimal"/>
      <w:lvlText w:val=""/>
      <w:lvlJc w:val="left"/>
    </w:lvl>
    <w:lvl w:ilvl="5" w:tplc="2CA89EA8">
      <w:numFmt w:val="decimal"/>
      <w:lvlText w:val=""/>
      <w:lvlJc w:val="left"/>
    </w:lvl>
    <w:lvl w:ilvl="6" w:tplc="260AA6A2">
      <w:numFmt w:val="decimal"/>
      <w:lvlText w:val=""/>
      <w:lvlJc w:val="left"/>
    </w:lvl>
    <w:lvl w:ilvl="7" w:tplc="11428164">
      <w:numFmt w:val="decimal"/>
      <w:lvlText w:val=""/>
      <w:lvlJc w:val="left"/>
    </w:lvl>
    <w:lvl w:ilvl="8" w:tplc="7E389D2A">
      <w:numFmt w:val="decimal"/>
      <w:lvlText w:val=""/>
      <w:lvlJc w:val="left"/>
    </w:lvl>
  </w:abstractNum>
  <w:abstractNum w:abstractNumId="1" w15:restartNumberingAfterBreak="0">
    <w:nsid w:val="704C6634"/>
    <w:multiLevelType w:val="hybridMultilevel"/>
    <w:tmpl w:val="3ADC9B9A"/>
    <w:lvl w:ilvl="0" w:tplc="F96E967E">
      <w:start w:val="1"/>
      <w:numFmt w:val="bullet"/>
      <w:lvlText w:val="●"/>
      <w:lvlJc w:val="left"/>
      <w:pPr>
        <w:ind w:left="720" w:hanging="360"/>
      </w:pPr>
    </w:lvl>
    <w:lvl w:ilvl="1" w:tplc="CF8E15E2">
      <w:start w:val="1"/>
      <w:numFmt w:val="bullet"/>
      <w:lvlText w:val="○"/>
      <w:lvlJc w:val="left"/>
      <w:pPr>
        <w:ind w:left="1440" w:hanging="360"/>
      </w:pPr>
    </w:lvl>
    <w:lvl w:ilvl="2" w:tplc="CD360A42">
      <w:start w:val="1"/>
      <w:numFmt w:val="bullet"/>
      <w:lvlText w:val="■"/>
      <w:lvlJc w:val="left"/>
      <w:pPr>
        <w:ind w:left="2160" w:hanging="360"/>
      </w:pPr>
    </w:lvl>
    <w:lvl w:ilvl="3" w:tplc="FE0A5D80">
      <w:start w:val="1"/>
      <w:numFmt w:val="bullet"/>
      <w:lvlText w:val="●"/>
      <w:lvlJc w:val="left"/>
      <w:pPr>
        <w:ind w:left="2880" w:hanging="360"/>
      </w:pPr>
    </w:lvl>
    <w:lvl w:ilvl="4" w:tplc="9404F984">
      <w:start w:val="1"/>
      <w:numFmt w:val="bullet"/>
      <w:lvlText w:val="○"/>
      <w:lvlJc w:val="left"/>
      <w:pPr>
        <w:ind w:left="3600" w:hanging="360"/>
      </w:pPr>
    </w:lvl>
    <w:lvl w:ilvl="5" w:tplc="D2AEE95E">
      <w:start w:val="1"/>
      <w:numFmt w:val="bullet"/>
      <w:lvlText w:val="■"/>
      <w:lvlJc w:val="left"/>
      <w:pPr>
        <w:ind w:left="4320" w:hanging="360"/>
      </w:pPr>
    </w:lvl>
    <w:lvl w:ilvl="6" w:tplc="50BA68EC">
      <w:start w:val="1"/>
      <w:numFmt w:val="bullet"/>
      <w:lvlText w:val="●"/>
      <w:lvlJc w:val="left"/>
      <w:pPr>
        <w:ind w:left="5040" w:hanging="360"/>
      </w:pPr>
    </w:lvl>
    <w:lvl w:ilvl="7" w:tplc="88CEDB90">
      <w:start w:val="1"/>
      <w:numFmt w:val="bullet"/>
      <w:lvlText w:val="●"/>
      <w:lvlJc w:val="left"/>
      <w:pPr>
        <w:ind w:left="5760" w:hanging="360"/>
      </w:pPr>
    </w:lvl>
    <w:lvl w:ilvl="8" w:tplc="BB9E176C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nsid w:val="7A1B2778"/>
    <w:multiLevelType w:val="hybridMultilevel"/>
    <w:tmpl w:val="D2720912"/>
    <w:lvl w:ilvl="0" w:tplc="78BA0236">
      <w:start w:val="1"/>
      <w:numFmt w:val="bullet"/>
      <w:lvlText w:val="•"/>
      <w:lvlJc w:val="left"/>
      <w:pPr>
        <w:ind w:left="720" w:hanging="360"/>
      </w:pPr>
    </w:lvl>
    <w:lvl w:ilvl="1" w:tplc="3B209DB0">
      <w:numFmt w:val="decimal"/>
      <w:lvlText w:val=""/>
      <w:lvlJc w:val="left"/>
    </w:lvl>
    <w:lvl w:ilvl="2" w:tplc="DC94A00E">
      <w:numFmt w:val="decimal"/>
      <w:lvlText w:val=""/>
      <w:lvlJc w:val="left"/>
    </w:lvl>
    <w:lvl w:ilvl="3" w:tplc="DEEA688C">
      <w:numFmt w:val="decimal"/>
      <w:lvlText w:val=""/>
      <w:lvlJc w:val="left"/>
    </w:lvl>
    <w:lvl w:ilvl="4" w:tplc="6298EE7A">
      <w:numFmt w:val="decimal"/>
      <w:lvlText w:val=""/>
      <w:lvlJc w:val="left"/>
    </w:lvl>
    <w:lvl w:ilvl="5" w:tplc="3ECC9042">
      <w:numFmt w:val="decimal"/>
      <w:lvlText w:val=""/>
      <w:lvlJc w:val="left"/>
    </w:lvl>
    <w:lvl w:ilvl="6" w:tplc="AF445916">
      <w:numFmt w:val="decimal"/>
      <w:lvlText w:val=""/>
      <w:lvlJc w:val="left"/>
    </w:lvl>
    <w:lvl w:ilvl="7" w:tplc="F812577E">
      <w:numFmt w:val="decimal"/>
      <w:lvlText w:val=""/>
      <w:lvlJc w:val="left"/>
    </w:lvl>
    <w:lvl w:ilvl="8" w:tplc="CE52BDE4">
      <w:numFmt w:val="decimal"/>
      <w:lvlText w:val=""/>
      <w:lvlJc w:val="left"/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21C"/>
    <w:rsid w:val="00142EB9"/>
    <w:rsid w:val="00C6421C"/>
    <w:rsid w:val="00D92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1CF8108-21FD-4038-B976-F15B60FD0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spacing w:after="120"/>
      <w:outlineLvl w:val="0"/>
    </w:pPr>
    <w:rPr>
      <w:b/>
      <w:bCs/>
      <w:color w:val="FFFFFF"/>
      <w:sz w:val="32"/>
      <w:szCs w:val="32"/>
    </w:rPr>
  </w:style>
  <w:style w:type="paragraph" w:styleId="Heading2">
    <w:name w:val="heading 2"/>
    <w:uiPriority w:val="9"/>
    <w:unhideWhenUsed/>
    <w:qFormat/>
    <w:pPr>
      <w:spacing w:before="240" w:after="100"/>
      <w:outlineLvl w:val="1"/>
    </w:pPr>
    <w:rPr>
      <w:b/>
      <w:bCs/>
      <w:color w:val="1F3864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rsid w:val="00D92B60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D92B60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D92B60"/>
    <w:pPr>
      <w:spacing w:after="100" w:line="259" w:lineRule="auto"/>
      <w:ind w:left="440"/>
    </w:pPr>
    <w:rPr>
      <w:rFonts w:asciiTheme="minorHAnsi" w:eastAsiaTheme="minorEastAsia" w:hAnsiTheme="minorHAnsi" w:cstheme="minorBidi"/>
    </w:rPr>
  </w:style>
  <w:style w:type="paragraph" w:styleId="TOC4">
    <w:name w:val="toc 4"/>
    <w:basedOn w:val="Normal"/>
    <w:next w:val="Normal"/>
    <w:autoRedefine/>
    <w:uiPriority w:val="39"/>
    <w:unhideWhenUsed/>
    <w:rsid w:val="00D92B60"/>
    <w:pPr>
      <w:spacing w:after="100" w:line="259" w:lineRule="auto"/>
      <w:ind w:left="660"/>
    </w:pPr>
    <w:rPr>
      <w:rFonts w:asciiTheme="minorHAnsi" w:eastAsiaTheme="minorEastAsia" w:hAnsiTheme="minorHAnsi" w:cstheme="minorBidi"/>
    </w:rPr>
  </w:style>
  <w:style w:type="paragraph" w:styleId="TOC5">
    <w:name w:val="toc 5"/>
    <w:basedOn w:val="Normal"/>
    <w:next w:val="Normal"/>
    <w:autoRedefine/>
    <w:uiPriority w:val="39"/>
    <w:unhideWhenUsed/>
    <w:rsid w:val="00D92B60"/>
    <w:pPr>
      <w:spacing w:after="100" w:line="259" w:lineRule="auto"/>
      <w:ind w:left="880"/>
    </w:pPr>
    <w:rPr>
      <w:rFonts w:asciiTheme="minorHAnsi" w:eastAsiaTheme="minorEastAsia" w:hAnsiTheme="minorHAnsi" w:cstheme="minorBidi"/>
    </w:rPr>
  </w:style>
  <w:style w:type="paragraph" w:styleId="TOC6">
    <w:name w:val="toc 6"/>
    <w:basedOn w:val="Normal"/>
    <w:next w:val="Normal"/>
    <w:autoRedefine/>
    <w:uiPriority w:val="39"/>
    <w:unhideWhenUsed/>
    <w:rsid w:val="00D92B60"/>
    <w:pPr>
      <w:spacing w:after="100" w:line="259" w:lineRule="auto"/>
      <w:ind w:left="1100"/>
    </w:pPr>
    <w:rPr>
      <w:rFonts w:asciiTheme="minorHAnsi" w:eastAsiaTheme="minorEastAsia" w:hAnsiTheme="minorHAnsi" w:cstheme="minorBidi"/>
    </w:rPr>
  </w:style>
  <w:style w:type="paragraph" w:styleId="TOC7">
    <w:name w:val="toc 7"/>
    <w:basedOn w:val="Normal"/>
    <w:next w:val="Normal"/>
    <w:autoRedefine/>
    <w:uiPriority w:val="39"/>
    <w:unhideWhenUsed/>
    <w:rsid w:val="00D92B60"/>
    <w:pPr>
      <w:spacing w:after="100" w:line="259" w:lineRule="auto"/>
      <w:ind w:left="1320"/>
    </w:pPr>
    <w:rPr>
      <w:rFonts w:asciiTheme="minorHAnsi" w:eastAsiaTheme="minorEastAsia" w:hAnsiTheme="minorHAnsi" w:cstheme="minorBidi"/>
    </w:rPr>
  </w:style>
  <w:style w:type="paragraph" w:styleId="TOC8">
    <w:name w:val="toc 8"/>
    <w:basedOn w:val="Normal"/>
    <w:next w:val="Normal"/>
    <w:autoRedefine/>
    <w:uiPriority w:val="39"/>
    <w:unhideWhenUsed/>
    <w:rsid w:val="00D92B60"/>
    <w:pPr>
      <w:spacing w:after="100" w:line="259" w:lineRule="auto"/>
      <w:ind w:left="1540"/>
    </w:pPr>
    <w:rPr>
      <w:rFonts w:asciiTheme="minorHAnsi" w:eastAsiaTheme="minorEastAsia" w:hAnsiTheme="minorHAnsi" w:cstheme="minorBidi"/>
    </w:rPr>
  </w:style>
  <w:style w:type="paragraph" w:styleId="TOC9">
    <w:name w:val="toc 9"/>
    <w:basedOn w:val="Normal"/>
    <w:next w:val="Normal"/>
    <w:autoRedefine/>
    <w:uiPriority w:val="39"/>
    <w:unhideWhenUsed/>
    <w:rsid w:val="00D92B60"/>
    <w:pPr>
      <w:spacing w:after="100" w:line="259" w:lineRule="auto"/>
      <w:ind w:left="1760"/>
    </w:pPr>
    <w:rPr>
      <w:rFonts w:asciiTheme="minorHAnsi" w:eastAsiaTheme="minorEastAsia" w:hAnsiTheme="minorHAnsi" w:cstheme="minorBidi"/>
    </w:rPr>
  </w:style>
  <w:style w:type="character" w:styleId="UnresolvedMention">
    <w:name w:val="Unresolved Mention"/>
    <w:basedOn w:val="DefaultParagraphFont"/>
    <w:uiPriority w:val="99"/>
    <w:semiHidden/>
    <w:unhideWhenUsed/>
    <w:rsid w:val="00D92B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9559</Words>
  <Characters>54490</Characters>
  <Application>Microsoft Office Word</Application>
  <DocSecurity>0</DocSecurity>
  <Lines>454</Lines>
  <Paragraphs>127</Paragraphs>
  <ScaleCrop>false</ScaleCrop>
  <Company/>
  <LinksUpToDate>false</LinksUpToDate>
  <CharactersWithSpaces>63922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HOSPITAL PROCUREMENT --- TECHNICAL SPECIFICATIONS ENT</dc:title>
  <dc:creator>Tender Generator</dc:creator>
  <cp:lastModifiedBy>ARSLAN QURESHI</cp:lastModifiedBy>
  <cp:revision>3</cp:revision>
  <dcterms:created xsi:type="dcterms:W3CDTF">2026-07-17T19:39:00Z</dcterms:created>
  <dcterms:modified xsi:type="dcterms:W3CDTF">2026-07-20T07:50:00Z</dcterms:modified>
</cp:coreProperties>
</file>