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D6B88A" w14:textId="77777777" w:rsidR="007C453C" w:rsidRDefault="007C453C">
      <w:pPr>
        <w:spacing w:before="3600"/>
      </w:pPr>
      <w:bookmarkStart w:id="0" w:name="_GoBack"/>
      <w:bookmarkEnd w:id="0"/>
    </w:p>
    <w:p w14:paraId="54727FAA" w14:textId="77777777" w:rsidR="007C453C" w:rsidRDefault="00597D9D">
      <w:pPr>
        <w:pBdr>
          <w:bottom w:val="single" w:sz="8" w:space="8" w:color="1F3864"/>
        </w:pBdr>
        <w:spacing w:after="240"/>
        <w:jc w:val="center"/>
      </w:pPr>
      <w:r>
        <w:rPr>
          <w:b/>
          <w:bCs/>
          <w:color w:val="1F3864"/>
          <w:sz w:val="44"/>
          <w:szCs w:val="44"/>
        </w:rPr>
        <w:t>HOSPITAL TECHNICAL TENDER SPECIFICATIONS</w:t>
      </w:r>
    </w:p>
    <w:p w14:paraId="47988E93" w14:textId="77777777" w:rsidR="007C453C" w:rsidRDefault="00597D9D">
      <w:pPr>
        <w:spacing w:before="480"/>
        <w:jc w:val="center"/>
      </w:pPr>
      <w:r>
        <w:rPr>
          <w:i/>
          <w:iCs/>
          <w:color w:val="595959"/>
          <w:sz w:val="28"/>
          <w:szCs w:val="28"/>
        </w:rPr>
        <w:t>Department: Obstetrics, Gynaecology &amp; Delivery Suite</w:t>
      </w:r>
    </w:p>
    <w:p w14:paraId="42A273DF" w14:textId="77777777" w:rsidR="007C453C" w:rsidRDefault="00597D9D">
      <w:r>
        <w:br w:type="page"/>
      </w:r>
    </w:p>
    <w:p w14:paraId="6D43FD03" w14:textId="77777777" w:rsidR="007C453C" w:rsidRDefault="00597D9D">
      <w:pPr>
        <w:pBdr>
          <w:bottom w:val="single" w:sz="6" w:space="4" w:color="2E5AAC"/>
        </w:pBdr>
        <w:spacing w:after="300"/>
      </w:pPr>
      <w:r>
        <w:rPr>
          <w:b/>
          <w:bCs/>
          <w:color w:val="1F3864"/>
          <w:sz w:val="32"/>
          <w:szCs w:val="32"/>
        </w:rPr>
        <w:lastRenderedPageBreak/>
        <w:t>Table of Contents</w:t>
      </w:r>
    </w:p>
    <w:p w14:paraId="644E5579" w14:textId="77777777" w:rsidR="004E0AA9" w:rsidRDefault="00597D9D">
      <w:pPr>
        <w:rPr>
          <w:noProof/>
        </w:rPr>
      </w:pPr>
      <w:sdt>
        <w:sdtPr>
          <w:alias w:val="Table of Contents"/>
          <w:id w:val="1383904369"/>
        </w:sdtPr>
        <w:sdtEndPr/>
        <w:sdtContent/>
      </w:sdt>
      <w:r>
        <w:fldChar w:fldCharType="begin"/>
      </w:r>
      <w:r>
        <w:instrText>TOC \h \o "1-2"</w:instrText>
      </w:r>
      <w:r>
        <w:fldChar w:fldCharType="separate"/>
      </w:r>
    </w:p>
    <w:p w14:paraId="2C31E6B0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331" w:history="1">
        <w:r w:rsidRPr="00363160">
          <w:rPr>
            <w:rStyle w:val="Hyperlink"/>
            <w:noProof/>
          </w:rPr>
          <w:t>1. DELIVERY / LITHOTOMY BED — ELECTRIC, MULTI-POSITION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116BBEB7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32" w:history="1">
        <w:r w:rsidRPr="00363160">
          <w:rPr>
            <w:rStyle w:val="Hyperlink"/>
            <w:noProof/>
          </w:rPr>
          <w:t>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D801E9C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33" w:history="1">
        <w:r w:rsidRPr="00363160">
          <w:rPr>
            <w:rStyle w:val="Hyperlink"/>
            <w:noProof/>
          </w:rPr>
          <w:t>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5</w:t>
        </w:r>
        <w:r>
          <w:rPr>
            <w:noProof/>
          </w:rPr>
          <w:fldChar w:fldCharType="end"/>
        </w:r>
      </w:hyperlink>
    </w:p>
    <w:p w14:paraId="67234659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34" w:history="1">
        <w:r w:rsidRPr="00363160">
          <w:rPr>
            <w:rStyle w:val="Hyperlink"/>
            <w:noProof/>
          </w:rPr>
          <w:t>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hyperlink>
    </w:p>
    <w:p w14:paraId="4F4EB1F4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35" w:history="1">
        <w:r w:rsidRPr="00363160">
          <w:rPr>
            <w:rStyle w:val="Hyperlink"/>
            <w:noProof/>
          </w:rPr>
          <w:t>1.4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190DAD84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36" w:history="1">
        <w:r w:rsidRPr="00363160">
          <w:rPr>
            <w:rStyle w:val="Hyperlink"/>
            <w:noProof/>
          </w:rPr>
          <w:t>1.5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3CC66C8E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37" w:history="1">
        <w:r w:rsidRPr="00363160">
          <w:rPr>
            <w:rStyle w:val="Hyperlink"/>
            <w:noProof/>
          </w:rPr>
          <w:t>1.6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233F67FE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38" w:history="1">
        <w:r w:rsidRPr="00363160">
          <w:rPr>
            <w:rStyle w:val="Hyperlink"/>
            <w:noProof/>
          </w:rPr>
          <w:t>1.7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7</w:t>
        </w:r>
        <w:r>
          <w:rPr>
            <w:noProof/>
          </w:rPr>
          <w:fldChar w:fldCharType="end"/>
        </w:r>
      </w:hyperlink>
    </w:p>
    <w:p w14:paraId="52853E09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339" w:history="1">
        <w:r w:rsidRPr="00363160">
          <w:rPr>
            <w:rStyle w:val="Hyperlink"/>
            <w:noProof/>
          </w:rPr>
          <w:t>2. CARDIOTOCOGRAPH (CTG)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_Toc235444339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5CA9B30A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40" w:history="1">
        <w:r w:rsidRPr="00363160">
          <w:rPr>
            <w:rStyle w:val="Hyperlink"/>
            <w:noProof/>
          </w:rPr>
          <w:t>2.1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7546635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41" w:history="1">
        <w:r w:rsidRPr="00363160">
          <w:rPr>
            <w:rStyle w:val="Hyperlink"/>
            <w:noProof/>
          </w:rPr>
          <w:t>2.2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hyperlink>
    </w:p>
    <w:p w14:paraId="285D0EB7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42" w:history="1">
        <w:r w:rsidRPr="00363160">
          <w:rPr>
            <w:rStyle w:val="Hyperlink"/>
            <w:noProof/>
          </w:rPr>
          <w:t>2.3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150A58BA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43" w:history="1">
        <w:r w:rsidRPr="00363160">
          <w:rPr>
            <w:rStyle w:val="Hyperlink"/>
            <w:noProof/>
          </w:rPr>
          <w:t>2.4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hyperlink>
    </w:p>
    <w:p w14:paraId="48FA8DAB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44" w:history="1">
        <w:r w:rsidRPr="00363160">
          <w:rPr>
            <w:rStyle w:val="Hyperlink"/>
            <w:noProof/>
          </w:rPr>
          <w:t>2.5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4F19B88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45" w:history="1">
        <w:r w:rsidRPr="00363160">
          <w:rPr>
            <w:rStyle w:val="Hyperlink"/>
            <w:noProof/>
          </w:rPr>
          <w:t>2.6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28C80F78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46" w:history="1">
        <w:r w:rsidRPr="00363160">
          <w:rPr>
            <w:rStyle w:val="Hyperlink"/>
            <w:noProof/>
          </w:rPr>
          <w:t>2.7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10</w:t>
        </w:r>
        <w:r>
          <w:rPr>
            <w:noProof/>
          </w:rPr>
          <w:fldChar w:fldCharType="end"/>
        </w:r>
      </w:hyperlink>
    </w:p>
    <w:p w14:paraId="1E0649EF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347" w:history="1">
        <w:r w:rsidRPr="00363160">
          <w:rPr>
            <w:rStyle w:val="Hyperlink"/>
            <w:noProof/>
          </w:rPr>
          <w:t>3. MATERNAL-FOETAL MONITOR (COMBINED)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724F1968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48" w:history="1">
        <w:r w:rsidRPr="00363160">
          <w:rPr>
            <w:rStyle w:val="Hyperlink"/>
            <w:noProof/>
          </w:rPr>
          <w:t>3.1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5F8EA4D6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49" w:history="1">
        <w:r w:rsidRPr="00363160">
          <w:rPr>
            <w:rStyle w:val="Hyperlink"/>
            <w:noProof/>
          </w:rPr>
          <w:t>3.2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_Toc235444349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11</w:t>
        </w:r>
        <w:r>
          <w:rPr>
            <w:noProof/>
          </w:rPr>
          <w:fldChar w:fldCharType="end"/>
        </w:r>
      </w:hyperlink>
    </w:p>
    <w:p w14:paraId="7E56A1E5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50" w:history="1">
        <w:r w:rsidRPr="00363160">
          <w:rPr>
            <w:rStyle w:val="Hyperlink"/>
            <w:noProof/>
          </w:rPr>
          <w:t>3.3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5C8DCD9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51" w:history="1">
        <w:r w:rsidRPr="00363160">
          <w:rPr>
            <w:rStyle w:val="Hyperlink"/>
            <w:noProof/>
          </w:rPr>
          <w:t>3.4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12</w:t>
        </w:r>
        <w:r>
          <w:rPr>
            <w:noProof/>
          </w:rPr>
          <w:fldChar w:fldCharType="end"/>
        </w:r>
      </w:hyperlink>
    </w:p>
    <w:p w14:paraId="47142BC9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52" w:history="1">
        <w:r w:rsidRPr="00363160">
          <w:rPr>
            <w:rStyle w:val="Hyperlink"/>
            <w:noProof/>
          </w:rPr>
          <w:t>3.5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6BE09E60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53" w:history="1">
        <w:r w:rsidRPr="00363160">
          <w:rPr>
            <w:rStyle w:val="Hyperlink"/>
            <w:noProof/>
          </w:rPr>
          <w:t>3.6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2328B958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54" w:history="1">
        <w:r w:rsidRPr="00363160">
          <w:rPr>
            <w:rStyle w:val="Hyperlink"/>
            <w:noProof/>
          </w:rPr>
          <w:t>3.7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hyperlink>
    </w:p>
    <w:p w14:paraId="6C5B312B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355" w:history="1">
        <w:r w:rsidRPr="00363160">
          <w:rPr>
            <w:rStyle w:val="Hyperlink"/>
            <w:noProof/>
          </w:rPr>
          <w:t>4. GYNAECOLOGY OPERATING TABLE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017A346A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56" w:history="1">
        <w:r w:rsidRPr="00363160">
          <w:rPr>
            <w:rStyle w:val="Hyperlink"/>
            <w:noProof/>
          </w:rPr>
          <w:t>4.1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4839684D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57" w:history="1">
        <w:r w:rsidRPr="00363160">
          <w:rPr>
            <w:rStyle w:val="Hyperlink"/>
            <w:noProof/>
          </w:rPr>
          <w:t>4.2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14</w:t>
        </w:r>
        <w:r>
          <w:rPr>
            <w:noProof/>
          </w:rPr>
          <w:fldChar w:fldCharType="end"/>
        </w:r>
      </w:hyperlink>
    </w:p>
    <w:p w14:paraId="5D6328BD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58" w:history="1">
        <w:r w:rsidRPr="00363160">
          <w:rPr>
            <w:rStyle w:val="Hyperlink"/>
            <w:noProof/>
          </w:rPr>
          <w:t>4.3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401ECD00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59" w:history="1">
        <w:r w:rsidRPr="00363160">
          <w:rPr>
            <w:rStyle w:val="Hyperlink"/>
            <w:noProof/>
          </w:rPr>
          <w:t>4.4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_Toc235444359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78AB59E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60" w:history="1">
        <w:r w:rsidRPr="00363160">
          <w:rPr>
            <w:rStyle w:val="Hyperlink"/>
            <w:noProof/>
          </w:rPr>
          <w:t>4.5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60A4079E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61" w:history="1">
        <w:r w:rsidRPr="00363160">
          <w:rPr>
            <w:rStyle w:val="Hyperlink"/>
            <w:noProof/>
          </w:rPr>
          <w:t>4.6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15</w:t>
        </w:r>
        <w:r>
          <w:rPr>
            <w:noProof/>
          </w:rPr>
          <w:fldChar w:fldCharType="end"/>
        </w:r>
      </w:hyperlink>
    </w:p>
    <w:p w14:paraId="0FC53468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62" w:history="1">
        <w:r w:rsidRPr="00363160">
          <w:rPr>
            <w:rStyle w:val="Hyperlink"/>
            <w:noProof/>
          </w:rPr>
          <w:t>4.7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16</w:t>
        </w:r>
        <w:r>
          <w:rPr>
            <w:noProof/>
          </w:rPr>
          <w:fldChar w:fldCharType="end"/>
        </w:r>
      </w:hyperlink>
    </w:p>
    <w:p w14:paraId="1B7844DD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363" w:history="1">
        <w:r w:rsidRPr="00363160">
          <w:rPr>
            <w:rStyle w:val="Hyperlink"/>
            <w:noProof/>
          </w:rPr>
          <w:t>5. OPD DIAGNOSTIC HYSTEROSCOPE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6FF685E8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64" w:history="1">
        <w:r w:rsidRPr="00363160">
          <w:rPr>
            <w:rStyle w:val="Hyperlink"/>
            <w:noProof/>
          </w:rPr>
          <w:t>5.1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5F7C1B40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65" w:history="1">
        <w:r w:rsidRPr="00363160">
          <w:rPr>
            <w:rStyle w:val="Hyperlink"/>
            <w:noProof/>
          </w:rPr>
          <w:t>5.2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372E5DC3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66" w:history="1">
        <w:r w:rsidRPr="00363160">
          <w:rPr>
            <w:rStyle w:val="Hyperlink"/>
            <w:noProof/>
          </w:rPr>
          <w:t>5.3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17</w:t>
        </w:r>
        <w:r>
          <w:rPr>
            <w:noProof/>
          </w:rPr>
          <w:fldChar w:fldCharType="end"/>
        </w:r>
      </w:hyperlink>
    </w:p>
    <w:p w14:paraId="08CFD0D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67" w:history="1">
        <w:r w:rsidRPr="00363160">
          <w:rPr>
            <w:rStyle w:val="Hyperlink"/>
            <w:noProof/>
          </w:rPr>
          <w:t>5.4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278AA6A3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68" w:history="1">
        <w:r w:rsidRPr="00363160">
          <w:rPr>
            <w:rStyle w:val="Hyperlink"/>
            <w:noProof/>
          </w:rPr>
          <w:t>5.5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0D278459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69" w:history="1">
        <w:r w:rsidRPr="00363160">
          <w:rPr>
            <w:rStyle w:val="Hyperlink"/>
            <w:noProof/>
          </w:rPr>
          <w:t>5.6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_Toc235444369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400D0899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70" w:history="1">
        <w:r w:rsidRPr="00363160">
          <w:rPr>
            <w:rStyle w:val="Hyperlink"/>
            <w:noProof/>
          </w:rPr>
          <w:t>5.7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18</w:t>
        </w:r>
        <w:r>
          <w:rPr>
            <w:noProof/>
          </w:rPr>
          <w:fldChar w:fldCharType="end"/>
        </w:r>
      </w:hyperlink>
    </w:p>
    <w:p w14:paraId="4F0FAD3F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371" w:history="1">
        <w:r w:rsidRPr="00363160">
          <w:rPr>
            <w:rStyle w:val="Hyperlink"/>
            <w:noProof/>
          </w:rPr>
          <w:t>6. OPERATIVE HYSTEROSCOPE WITH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277637A9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72" w:history="1">
        <w:r w:rsidRPr="00363160">
          <w:rPr>
            <w:rStyle w:val="Hyperlink"/>
            <w:noProof/>
          </w:rPr>
          <w:t>6.1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7D4205D7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73" w:history="1">
        <w:r w:rsidRPr="00363160">
          <w:rPr>
            <w:rStyle w:val="Hyperlink"/>
            <w:noProof/>
          </w:rPr>
          <w:t>6.2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68E6F2D4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74" w:history="1">
        <w:r w:rsidRPr="00363160">
          <w:rPr>
            <w:rStyle w:val="Hyperlink"/>
            <w:noProof/>
          </w:rPr>
          <w:t>6.3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19</w:t>
        </w:r>
        <w:r>
          <w:rPr>
            <w:noProof/>
          </w:rPr>
          <w:fldChar w:fldCharType="end"/>
        </w:r>
      </w:hyperlink>
    </w:p>
    <w:p w14:paraId="7EFE943D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75" w:history="1">
        <w:r w:rsidRPr="00363160">
          <w:rPr>
            <w:rStyle w:val="Hyperlink"/>
            <w:noProof/>
          </w:rPr>
          <w:t>6.4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0789F794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76" w:history="1">
        <w:r w:rsidRPr="00363160">
          <w:rPr>
            <w:rStyle w:val="Hyperlink"/>
            <w:noProof/>
          </w:rPr>
          <w:t>6.5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52EB8F5A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77" w:history="1">
        <w:r w:rsidRPr="00363160">
          <w:rPr>
            <w:rStyle w:val="Hyperlink"/>
            <w:noProof/>
          </w:rPr>
          <w:t>6.6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31E75E7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78" w:history="1">
        <w:r w:rsidRPr="00363160">
          <w:rPr>
            <w:rStyle w:val="Hyperlink"/>
            <w:noProof/>
          </w:rPr>
          <w:t>6.7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20</w:t>
        </w:r>
        <w:r>
          <w:rPr>
            <w:noProof/>
          </w:rPr>
          <w:fldChar w:fldCharType="end"/>
        </w:r>
      </w:hyperlink>
    </w:p>
    <w:p w14:paraId="141EDA5D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379" w:history="1">
        <w:r w:rsidRPr="00363160">
          <w:rPr>
            <w:rStyle w:val="Hyperlink"/>
            <w:noProof/>
          </w:rPr>
          <w:t>7. GYNAECOLOGICAL LAPAROSCOPIC TOWER (COMPLETE SET)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_Toc235444379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7EABD5EF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80" w:history="1">
        <w:r w:rsidRPr="00363160">
          <w:rPr>
            <w:rStyle w:val="Hyperlink"/>
            <w:noProof/>
          </w:rPr>
          <w:t>7.1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213B1BDA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81" w:history="1">
        <w:r w:rsidRPr="00363160">
          <w:rPr>
            <w:rStyle w:val="Hyperlink"/>
            <w:noProof/>
          </w:rPr>
          <w:t>7.2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21</w:t>
        </w:r>
        <w:r>
          <w:rPr>
            <w:noProof/>
          </w:rPr>
          <w:fldChar w:fldCharType="end"/>
        </w:r>
      </w:hyperlink>
    </w:p>
    <w:p w14:paraId="73A82E9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82" w:history="1">
        <w:r w:rsidRPr="00363160">
          <w:rPr>
            <w:rStyle w:val="Hyperlink"/>
            <w:noProof/>
          </w:rPr>
          <w:t>7.3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160F6F9B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83" w:history="1">
        <w:r w:rsidRPr="00363160">
          <w:rPr>
            <w:rStyle w:val="Hyperlink"/>
            <w:noProof/>
          </w:rPr>
          <w:t>7.4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22</w:t>
        </w:r>
        <w:r>
          <w:rPr>
            <w:noProof/>
          </w:rPr>
          <w:fldChar w:fldCharType="end"/>
        </w:r>
      </w:hyperlink>
    </w:p>
    <w:p w14:paraId="69395BC2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84" w:history="1">
        <w:r w:rsidRPr="00363160">
          <w:rPr>
            <w:rStyle w:val="Hyperlink"/>
            <w:noProof/>
          </w:rPr>
          <w:t>7.5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58820222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85" w:history="1">
        <w:r w:rsidRPr="00363160">
          <w:rPr>
            <w:rStyle w:val="Hyperlink"/>
            <w:noProof/>
          </w:rPr>
          <w:t>7.6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0E98B855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86" w:history="1">
        <w:r w:rsidRPr="00363160">
          <w:rPr>
            <w:rStyle w:val="Hyperlink"/>
            <w:noProof/>
          </w:rPr>
          <w:t>7.7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23</w:t>
        </w:r>
        <w:r>
          <w:rPr>
            <w:noProof/>
          </w:rPr>
          <w:fldChar w:fldCharType="end"/>
        </w:r>
      </w:hyperlink>
    </w:p>
    <w:p w14:paraId="13E45086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387" w:history="1">
        <w:r w:rsidRPr="00363160">
          <w:rPr>
            <w:rStyle w:val="Hyperlink"/>
            <w:noProof/>
          </w:rPr>
          <w:t>8. NEONATAL RESUSCITATION TROLLEY WITH RADIANT WARMER, SUCTION, O₂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38F1EEA2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88" w:history="1">
        <w:r w:rsidRPr="00363160">
          <w:rPr>
            <w:rStyle w:val="Hyperlink"/>
            <w:noProof/>
          </w:rPr>
          <w:t>8.1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345CA168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89" w:history="1">
        <w:r w:rsidRPr="00363160">
          <w:rPr>
            <w:rStyle w:val="Hyperlink"/>
            <w:noProof/>
          </w:rPr>
          <w:t>8.2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_Toc235444389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24</w:t>
        </w:r>
        <w:r>
          <w:rPr>
            <w:noProof/>
          </w:rPr>
          <w:fldChar w:fldCharType="end"/>
        </w:r>
      </w:hyperlink>
    </w:p>
    <w:p w14:paraId="60A8E37A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90" w:history="1">
        <w:r w:rsidRPr="00363160">
          <w:rPr>
            <w:rStyle w:val="Hyperlink"/>
            <w:noProof/>
          </w:rPr>
          <w:t>8.3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4A2BB136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91" w:history="1">
        <w:r w:rsidRPr="00363160">
          <w:rPr>
            <w:rStyle w:val="Hyperlink"/>
            <w:noProof/>
          </w:rPr>
          <w:t>8.4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hyperlink>
    </w:p>
    <w:p w14:paraId="093A420E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92" w:history="1">
        <w:r w:rsidRPr="00363160">
          <w:rPr>
            <w:rStyle w:val="Hyperlink"/>
            <w:noProof/>
          </w:rPr>
          <w:t>8.5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1B04D9F8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93" w:history="1">
        <w:r w:rsidRPr="00363160">
          <w:rPr>
            <w:rStyle w:val="Hyperlink"/>
            <w:noProof/>
          </w:rPr>
          <w:t>8.6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242AD27E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94" w:history="1">
        <w:r w:rsidRPr="00363160">
          <w:rPr>
            <w:rStyle w:val="Hyperlink"/>
            <w:noProof/>
          </w:rPr>
          <w:t>8.7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26</w:t>
        </w:r>
        <w:r>
          <w:rPr>
            <w:noProof/>
          </w:rPr>
          <w:fldChar w:fldCharType="end"/>
        </w:r>
      </w:hyperlink>
    </w:p>
    <w:p w14:paraId="19D9E59F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395" w:history="1">
        <w:r w:rsidRPr="00363160">
          <w:rPr>
            <w:rStyle w:val="Hyperlink"/>
            <w:noProof/>
          </w:rPr>
          <w:t>9. LEEP UNIT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574AC0EE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96" w:history="1">
        <w:r w:rsidRPr="00363160">
          <w:rPr>
            <w:rStyle w:val="Hyperlink"/>
            <w:noProof/>
          </w:rPr>
          <w:t>9.1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69D83ED4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97" w:history="1">
        <w:r w:rsidRPr="00363160">
          <w:rPr>
            <w:rStyle w:val="Hyperlink"/>
            <w:noProof/>
          </w:rPr>
          <w:t>9.2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27</w:t>
        </w:r>
        <w:r>
          <w:rPr>
            <w:noProof/>
          </w:rPr>
          <w:fldChar w:fldCharType="end"/>
        </w:r>
      </w:hyperlink>
    </w:p>
    <w:p w14:paraId="27EF3916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98" w:history="1">
        <w:r w:rsidRPr="00363160">
          <w:rPr>
            <w:rStyle w:val="Hyperlink"/>
            <w:noProof/>
          </w:rPr>
          <w:t>9.3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1F6DD45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399" w:history="1">
        <w:r w:rsidRPr="00363160">
          <w:rPr>
            <w:rStyle w:val="Hyperlink"/>
            <w:noProof/>
          </w:rPr>
          <w:t>9.4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_Toc235444399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5376DA4D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00" w:history="1">
        <w:r w:rsidRPr="00363160">
          <w:rPr>
            <w:rStyle w:val="Hyperlink"/>
            <w:noProof/>
          </w:rPr>
          <w:t>9.5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11A1A2A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01" w:history="1">
        <w:r w:rsidRPr="00363160">
          <w:rPr>
            <w:rStyle w:val="Hyperlink"/>
            <w:noProof/>
          </w:rPr>
          <w:t>9.6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00E8A820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02" w:history="1">
        <w:r w:rsidRPr="00363160">
          <w:rPr>
            <w:rStyle w:val="Hyperlink"/>
            <w:noProof/>
          </w:rPr>
          <w:t>9.7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28</w:t>
        </w:r>
        <w:r>
          <w:rPr>
            <w:noProof/>
          </w:rPr>
          <w:fldChar w:fldCharType="end"/>
        </w:r>
      </w:hyperlink>
    </w:p>
    <w:p w14:paraId="7886787D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403" w:history="1">
        <w:r w:rsidRPr="00363160">
          <w:rPr>
            <w:rStyle w:val="Hyperlink"/>
            <w:noProof/>
          </w:rPr>
          <w:t>10. VACUUM EXTRACTOR WITH SET OF CUPS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59C93B56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04" w:history="1">
        <w:r w:rsidRPr="00363160">
          <w:rPr>
            <w:rStyle w:val="Hyperlink"/>
            <w:noProof/>
          </w:rPr>
          <w:t>10.1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17F6353A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05" w:history="1">
        <w:r w:rsidRPr="00363160">
          <w:rPr>
            <w:rStyle w:val="Hyperlink"/>
            <w:noProof/>
          </w:rPr>
          <w:t>10.2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5B64A386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06" w:history="1">
        <w:r w:rsidRPr="00363160">
          <w:rPr>
            <w:rStyle w:val="Hyperlink"/>
            <w:noProof/>
          </w:rPr>
          <w:t>10.3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29</w:t>
        </w:r>
        <w:r>
          <w:rPr>
            <w:noProof/>
          </w:rPr>
          <w:fldChar w:fldCharType="end"/>
        </w:r>
      </w:hyperlink>
    </w:p>
    <w:p w14:paraId="3EE22106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07" w:history="1">
        <w:r w:rsidRPr="00363160">
          <w:rPr>
            <w:rStyle w:val="Hyperlink"/>
            <w:noProof/>
          </w:rPr>
          <w:t>10.4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0419B8C0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08" w:history="1">
        <w:r w:rsidRPr="00363160">
          <w:rPr>
            <w:rStyle w:val="Hyperlink"/>
            <w:noProof/>
          </w:rPr>
          <w:t>10.5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69D161DC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09" w:history="1">
        <w:r w:rsidRPr="00363160">
          <w:rPr>
            <w:rStyle w:val="Hyperlink"/>
            <w:noProof/>
          </w:rPr>
          <w:t>10.6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_Toc235444409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20A41309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10" w:history="1">
        <w:r w:rsidRPr="00363160">
          <w:rPr>
            <w:rStyle w:val="Hyperlink"/>
            <w:noProof/>
          </w:rPr>
          <w:t>10.7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_Toc235444410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30</w:t>
        </w:r>
        <w:r>
          <w:rPr>
            <w:noProof/>
          </w:rPr>
          <w:fldChar w:fldCharType="end"/>
        </w:r>
      </w:hyperlink>
    </w:p>
    <w:p w14:paraId="517AF924" w14:textId="77777777" w:rsidR="004E0AA9" w:rsidRDefault="004E0AA9">
      <w:pPr>
        <w:pStyle w:val="TOC1"/>
        <w:tabs>
          <w:tab w:val="right" w:leader="dot" w:pos="9350"/>
        </w:tabs>
        <w:rPr>
          <w:noProof/>
        </w:rPr>
      </w:pPr>
      <w:hyperlink w:anchor="_Toc235444411" w:history="1">
        <w:r w:rsidRPr="00363160">
          <w:rPr>
            <w:rStyle w:val="Hyperlink"/>
            <w:noProof/>
          </w:rPr>
          <w:t>11. VIDEO COLPOSCOPE WITH LED DISPLAY MONITOR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_Toc235444411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75B4AEBF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12" w:history="1">
        <w:r w:rsidRPr="00363160">
          <w:rPr>
            <w:rStyle w:val="Hyperlink"/>
            <w:noProof/>
          </w:rPr>
          <w:t>11.1 Clinical &amp; Functional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_Toc235444412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2FA0B8F8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13" w:history="1">
        <w:r w:rsidRPr="00363160">
          <w:rPr>
            <w:rStyle w:val="Hyperlink"/>
            <w:noProof/>
          </w:rPr>
          <w:t>11.2 Engineering Technical Specifications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_Toc235444413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hyperlink>
    </w:p>
    <w:p w14:paraId="43E4C501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14" w:history="1">
        <w:r w:rsidRPr="00363160">
          <w:rPr>
            <w:rStyle w:val="Hyperlink"/>
            <w:noProof/>
          </w:rPr>
          <w:t>11.3 Standard Accessories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_Toc235444414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3A669912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15" w:history="1">
        <w:r w:rsidRPr="00363160">
          <w:rPr>
            <w:rStyle w:val="Hyperlink"/>
            <w:noProof/>
          </w:rPr>
          <w:t>11.4 Installation Requirements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_Toc235444415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0D0B1BFD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16" w:history="1">
        <w:r w:rsidRPr="00363160">
          <w:rPr>
            <w:rStyle w:val="Hyperlink"/>
            <w:noProof/>
          </w:rPr>
          <w:t>11.5 Documentation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_Toc235444416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7E3D6138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17" w:history="1">
        <w:r w:rsidRPr="00363160">
          <w:rPr>
            <w:rStyle w:val="Hyperlink"/>
            <w:noProof/>
          </w:rPr>
          <w:t>11.6 Training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_Toc235444417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13C796E9" w14:textId="77777777" w:rsidR="004E0AA9" w:rsidRDefault="004E0AA9">
      <w:pPr>
        <w:pStyle w:val="TOC2"/>
        <w:tabs>
          <w:tab w:val="right" w:leader="dot" w:pos="9350"/>
        </w:tabs>
        <w:rPr>
          <w:noProof/>
        </w:rPr>
      </w:pPr>
      <w:hyperlink w:anchor="_Toc235444418" w:history="1">
        <w:r w:rsidRPr="00363160">
          <w:rPr>
            <w:rStyle w:val="Hyperlink"/>
            <w:noProof/>
          </w:rPr>
          <w:t>11.7 Warranty</w:t>
        </w:r>
        <w:r>
          <w:rPr>
            <w:noProof/>
          </w:rPr>
          <w:tab/>
        </w:r>
        <w:r>
          <w:rPr>
            <w:noProof/>
          </w:rPr>
          <w:fldChar w:fldCharType="begin"/>
        </w:r>
        <w:r>
          <w:rPr>
            <w:noProof/>
          </w:rPr>
          <w:instrText xml:space="preserve"> PAGEREF _Toc235444418 \h </w:instrText>
        </w:r>
        <w:r>
          <w:rPr>
            <w:noProof/>
          </w:rPr>
        </w:r>
        <w:r>
          <w:rPr>
            <w:noProof/>
          </w:rPr>
          <w:fldChar w:fldCharType="separate"/>
        </w:r>
        <w:r>
          <w:rPr>
            <w:noProof/>
          </w:rPr>
          <w:t>32</w:t>
        </w:r>
        <w:r>
          <w:rPr>
            <w:noProof/>
          </w:rPr>
          <w:fldChar w:fldCharType="end"/>
        </w:r>
      </w:hyperlink>
    </w:p>
    <w:p w14:paraId="6AF51BF8" w14:textId="77777777" w:rsidR="007C453C" w:rsidRDefault="00597D9D">
      <w:r>
        <w:fldChar w:fldCharType="end"/>
      </w:r>
    </w:p>
    <w:p w14:paraId="583EE331" w14:textId="77777777" w:rsidR="007C453C" w:rsidRDefault="007C453C"/>
    <w:p w14:paraId="7F9EB06E" w14:textId="77777777" w:rsidR="007C453C" w:rsidRDefault="00597D9D">
      <w:r>
        <w:br w:type="page"/>
      </w:r>
    </w:p>
    <w:p w14:paraId="05E35FCE" w14:textId="77777777" w:rsidR="007C453C" w:rsidRDefault="00597D9D">
      <w:pPr>
        <w:pStyle w:val="Heading1"/>
        <w:shd w:val="clear" w:color="auto" w:fill="1F3864"/>
        <w:ind w:left="200" w:right="200"/>
      </w:pPr>
      <w:bookmarkStart w:id="1" w:name="_Toc235444331"/>
      <w:r>
        <w:t>1. DELIVERY / LITHOTOMY BED — ELECTRIC, MULTI-POSITION</w:t>
      </w:r>
      <w:bookmarkEnd w:id="1"/>
    </w:p>
    <w:p w14:paraId="7EDF0E6A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2</w:t>
      </w:r>
    </w:p>
    <w:p w14:paraId="4E38FBA2" w14:textId="77777777" w:rsidR="007C453C" w:rsidRDefault="00597D9D">
      <w:pPr>
        <w:pStyle w:val="Heading2"/>
        <w:pBdr>
          <w:bottom w:val="single" w:sz="6" w:space="3" w:color="2E5AAC"/>
        </w:pBdr>
      </w:pPr>
      <w:bookmarkStart w:id="2" w:name="_Toc235444332"/>
      <w:r>
        <w:t>1.1 Clinical &amp; Functional Specifications</w:t>
      </w:r>
      <w:bookmarkEnd w:id="2"/>
    </w:p>
    <w:p w14:paraId="7B1A4AE4" w14:textId="77777777" w:rsidR="007C453C" w:rsidRDefault="00597D9D">
      <w:pPr>
        <w:spacing w:after="100" w:line="276" w:lineRule="auto"/>
        <w:jc w:val="both"/>
      </w:pPr>
      <w:r>
        <w:t xml:space="preserve">The equipment shall be a fully electrically operated, multi-position obstetric delivery and lithotomy bed intended for use in labour rooms, delivery suites, and obstetric operating rooms of a tertiary-care teaching </w:t>
      </w:r>
      <w:r>
        <w:t>hospital. It shall be suitable for antenatal examination, labour, normal vaginal delivery, assisted delivery, minor obstetric/gynaecological procedures, post-delivery recovery, and emergency caesarean preparation. The bed shall permit smooth motorised tran</w:t>
      </w:r>
      <w:r>
        <w:t>sition between examination, labour, delivery, lithotomy, Trendelenburg, reverse Trendelenburg, and cardiac (semi-Fowler) positions. It shall allow rapid detachment/retraction of the leg section to convert from the labour position to the delivery position w</w:t>
      </w:r>
      <w:r>
        <w:t>ithout patient repositioning. It shall support obese/bariatric patients within the specified safe working load and shall permit quick emergency CPR flat-back release.</w:t>
      </w:r>
    </w:p>
    <w:p w14:paraId="3AB81340" w14:textId="77777777" w:rsidR="007C453C" w:rsidRDefault="00597D9D">
      <w:pPr>
        <w:pStyle w:val="Heading2"/>
        <w:pBdr>
          <w:bottom w:val="single" w:sz="6" w:space="3" w:color="2E5AAC"/>
        </w:pBdr>
      </w:pPr>
      <w:bookmarkStart w:id="3" w:name="_Toc235444333"/>
      <w:r>
        <w:t>1.2 Engineering Technical Specifications</w:t>
      </w:r>
      <w:bookmarkEnd w:id="3"/>
    </w:p>
    <w:p w14:paraId="42C752FE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General Construction</w:t>
      </w:r>
    </w:p>
    <w:p w14:paraId="73C7C4D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Frame: High-strength epoxy </w:t>
      </w:r>
      <w:r>
        <w:t>powder-coated steel or equivalent corrosion-resistant metal structure with antibacterial finish</w:t>
      </w:r>
    </w:p>
    <w:p w14:paraId="51D6915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Base cover: Seamless single-piece ABS/high-impact polymer, easy-to-clean, radius-edged design</w:t>
      </w:r>
    </w:p>
    <w:p w14:paraId="2F939E5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Safe working load: Minimum 250 kg (patient + accessories)</w:t>
      </w:r>
    </w:p>
    <w:p w14:paraId="4D2E254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Bed sections: Minimum three-section articulating platform (backrest, seat, retractable/detachable leg section)</w:t>
      </w:r>
    </w:p>
    <w:p w14:paraId="7E580A8C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Dimensions (Generalized)</w:t>
      </w:r>
    </w:p>
    <w:p w14:paraId="1299983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Overall length: Approximately 2000—2200 mm (with leg section)</w:t>
      </w:r>
    </w:p>
    <w:p w14:paraId="2970690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Overall width: Approximately 700—900 mm (excluding side rails)</w:t>
      </w:r>
    </w:p>
    <w:p w14:paraId="587A8B4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Height adjustment range: Minimum 600—950 mm (electrically adjustable)</w:t>
      </w:r>
    </w:p>
    <w:p w14:paraId="703E438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Backrest tilt: 0° to at least +75°</w:t>
      </w:r>
    </w:p>
    <w:p w14:paraId="1FB0EA2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Trendelenburg / reverse Tr</w:t>
      </w:r>
      <w:r>
        <w:t>endelenburg: Minimum ±12°</w:t>
      </w:r>
    </w:p>
    <w:p w14:paraId="6114CEA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Leg section: Retractable, foldable, or fully detachable</w:t>
      </w:r>
    </w:p>
    <w:p w14:paraId="76481A94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Electrical Drive System</w:t>
      </w:r>
    </w:p>
    <w:p w14:paraId="4730980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Motorised height, backrest, tilt (Trendelenburg), and seat/thigh section adjustment via low-noise linear actuators</w:t>
      </w:r>
    </w:p>
    <w:p w14:paraId="2E450C8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Actuator protection rating: Minimum</w:t>
      </w:r>
      <w:r>
        <w:t xml:space="preserve"> IPX4 (individual actuators IPX6 preferred)</w:t>
      </w:r>
    </w:p>
    <w:p w14:paraId="29FF460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Motor input: 24 V DC low-voltage system fed from internal isolated PSU</w:t>
      </w:r>
    </w:p>
    <w:p w14:paraId="412F4FD7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Control System</w:t>
      </w:r>
    </w:p>
    <w:p w14:paraId="4F16D34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Handheld wired pendant remote with membrane keypad and hang-hook</w:t>
      </w:r>
    </w:p>
    <w:p w14:paraId="39B350E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side-rail mounted control panel with lock-out func</w:t>
      </w:r>
      <w:r>
        <w:t>tion</w:t>
      </w:r>
    </w:p>
    <w:p w14:paraId="2F32DA0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Emergency CPR quick-release: Dual mechanical + gas-spring assisted, single-action operation</w:t>
      </w:r>
    </w:p>
    <w:p w14:paraId="4CE1FB0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Position memory / auto-return function (where applicable)</w:t>
      </w:r>
    </w:p>
    <w:p w14:paraId="146925C0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Mattress System</w:t>
      </w:r>
    </w:p>
    <w:p w14:paraId="20D9EC2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High-density polyurethane foam (minimum density 45 kg/m³) with waterproof, seamless, </w:t>
      </w:r>
      <w:r>
        <w:t>antistatic, antibacterial, flame-retardant cover</w:t>
      </w:r>
    </w:p>
    <w:p w14:paraId="6346416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Multi-section design matching bed articulation, radiofrequency-welded seams</w:t>
      </w:r>
    </w:p>
    <w:p w14:paraId="19470793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Castor &amp; Braking System</w:t>
      </w:r>
    </w:p>
    <w:p w14:paraId="54FA440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Four heavy-duty twin-wheel casters, minimum 125 mm diameter, antistatic, non-marking</w:t>
      </w:r>
    </w:p>
    <w:p w14:paraId="200FBDA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Central braking pedal </w:t>
      </w:r>
      <w:r>
        <w:t>system operable from both sides with directional/steering caster</w:t>
      </w:r>
    </w:p>
    <w:p w14:paraId="16EB304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Locking action: Total lock / directional / free</w:t>
      </w:r>
    </w:p>
    <w:p w14:paraId="57A78BED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Power &amp; Battery</w:t>
      </w:r>
    </w:p>
    <w:p w14:paraId="51AFDA2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Input: 100—240 V AC, 50/60 Hz</w:t>
      </w:r>
    </w:p>
    <w:p w14:paraId="625159A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 xml:space="preserve">Internal rechargeable sealed lead-acid or Li-ion backup battery, minimum 20 full position cycles </w:t>
      </w:r>
      <w:r>
        <w:t>on full charge</w:t>
      </w:r>
    </w:p>
    <w:p w14:paraId="65E8E75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Battery low indicator and charging status LED</w:t>
      </w:r>
    </w:p>
    <w:p w14:paraId="330074C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Class I, Type B applied part per IEC 60601-1</w:t>
      </w:r>
    </w:p>
    <w:p w14:paraId="338D1DFC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Safety &amp; Standards</w:t>
      </w:r>
    </w:p>
    <w:p w14:paraId="47C413A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Compliant with IEC 60601-1 (general safety), IEC 60601-1-2 (EMC), IEC 60601-2-52 (medical beds)</w:t>
      </w:r>
    </w:p>
    <w:p w14:paraId="4832D5F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 MDR marked / FDA cleared / equivalent regulatory approval</w:t>
      </w:r>
    </w:p>
    <w:p w14:paraId="61475EF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Manufactured under ISO 13485 quality management</w:t>
      </w:r>
    </w:p>
    <w:p w14:paraId="0A1200D9" w14:textId="77777777" w:rsidR="007C453C" w:rsidRDefault="00597D9D">
      <w:pPr>
        <w:pStyle w:val="Heading2"/>
        <w:pBdr>
          <w:bottom w:val="single" w:sz="6" w:space="3" w:color="2E5AAC"/>
        </w:pBdr>
      </w:pPr>
      <w:bookmarkStart w:id="4" w:name="_Toc235444334"/>
      <w:r>
        <w:t>1.3 Standard Accessories</w:t>
      </w:r>
      <w:bookmarkEnd w:id="4"/>
    </w:p>
    <w:p w14:paraId="6FB72845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High-density seamless wate</w:t>
      </w:r>
      <w:r>
        <w:rPr>
          <w:b/>
          <w:bCs/>
        </w:rPr>
        <w:t>rproof antistatic mattress pad set</w:t>
      </w:r>
      <w:r>
        <w:t xml:space="preserve"> — Multi-section polyurethane foam, minimum 80 mm thickness, density ≥45 kg/m³, PU-coated waterproof cover, antibacterial, antistatic, flame-retardant, wipeable with hospital disinfectants</w:t>
      </w:r>
    </w:p>
    <w:p w14:paraId="6090DC0C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Detachable leg-section mattress p</w:t>
      </w:r>
      <w:r>
        <w:rPr>
          <w:b/>
          <w:bCs/>
        </w:rPr>
        <w:t>ad</w:t>
      </w:r>
      <w:r>
        <w:t xml:space="preserve"> — Matching material and thickness, quick-release, autoclavable cover where declared</w:t>
      </w:r>
    </w:p>
    <w:p w14:paraId="3056914D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Padded Goepel-type lithotomy leg crutches (1 pair)</w:t>
      </w:r>
      <w:r>
        <w:t xml:space="preserve"> — Stainless steel frame with high-density foam padding, heavy-duty multi-axis mounting clamps, height/angle adjustable</w:t>
      </w:r>
      <w:r>
        <w:t>, load capacity minimum 25 kg per crutch</w:t>
      </w:r>
    </w:p>
    <w:p w14:paraId="041101C1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Ergonomic stainless steel pull handles/handgrips (1 pair)</w:t>
      </w:r>
      <w:r>
        <w:t xml:space="preserve"> — AISI 304 stainless steel, ergonomic contour, autoclavable, secure locking mount to bed frame</w:t>
      </w:r>
    </w:p>
    <w:p w14:paraId="1B7D073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Sliding stainless steel fluid collection basin</w:t>
      </w:r>
      <w:r>
        <w:t xml:space="preserve"> — AISI 304 stai</w:t>
      </w:r>
      <w:r>
        <w:t>nless steel, seamless, minimum 3-litre capacity, integrated drainage pipe with silicone tubing</w:t>
      </w:r>
    </w:p>
    <w:p w14:paraId="268B2C2A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Handheld wired remote control unit</w:t>
      </w:r>
      <w:r>
        <w:t xml:space="preserve"> — </w:t>
      </w:r>
      <w:r>
        <w:t>IPX4 rated, membrane keypad, coiled cable, illuminated icons, integrated side-rail control switches with lock-out</w:t>
      </w:r>
    </w:p>
    <w:p w14:paraId="442A16E8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Dual mechanical/gas-spring emergency CPR quick-release levers</w:t>
      </w:r>
      <w:r>
        <w:t xml:space="preserve"> — Single-action, both sides accessible, tested for minimum 10,000 cycles</w:t>
      </w:r>
    </w:p>
    <w:p w14:paraId="1DBD9F58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Central</w:t>
      </w:r>
      <w:r>
        <w:rPr>
          <w:b/>
          <w:bCs/>
        </w:rPr>
        <w:t xml:space="preserve"> braking and steering pedal system</w:t>
      </w:r>
      <w:r>
        <w:t xml:space="preserve"> — Acts on all four casters, minimum three positions (brake/neutral/steer)</w:t>
      </w:r>
    </w:p>
    <w:p w14:paraId="0E96BD60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rechargeable backup battery system with power cord</w:t>
      </w:r>
      <w:r>
        <w:t xml:space="preserve"> — Sealed maintenance-free, minimum 20 cycle operation, hospital-grade IEC power cord,</w:t>
      </w:r>
      <w:r>
        <w:t xml:space="preserve"> minimum 3 m length</w:t>
      </w:r>
    </w:p>
    <w:p w14:paraId="47EBCD83" w14:textId="77777777" w:rsidR="007C453C" w:rsidRDefault="00597D9D">
      <w:pPr>
        <w:pStyle w:val="Heading2"/>
        <w:pBdr>
          <w:bottom w:val="single" w:sz="6" w:space="3" w:color="2E5AAC"/>
        </w:pBdr>
      </w:pPr>
      <w:bookmarkStart w:id="5" w:name="_Toc235444335"/>
      <w:r>
        <w:t>1.4 Installation Requirements</w:t>
      </w:r>
      <w:bookmarkEnd w:id="5"/>
    </w:p>
    <w:p w14:paraId="3C37F8E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Electrical supply: 100—240 V AC, 50/60 Hz, single-phase, grounded 3-pin hospital-grade socket</w:t>
      </w:r>
    </w:p>
    <w:p w14:paraId="4A5569D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Room space: Minimum 3.5 m × 3.5 m clearance</w:t>
      </w:r>
    </w:p>
    <w:p w14:paraId="49CB7EA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Flooring: Level, load-bearing minimum 400 kg</w:t>
      </w:r>
    </w:p>
    <w:p w14:paraId="1EC7BDE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conditions: Tem</w:t>
      </w:r>
      <w:r>
        <w:t>perature 10—40 °C, humidity 30—75 % RH (non-condensing)</w:t>
      </w:r>
    </w:p>
    <w:p w14:paraId="6FCD98A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Proper earthing per IEC 60364-7-710 (medical location Group 1)</w:t>
      </w:r>
    </w:p>
    <w:p w14:paraId="3D65B53A" w14:textId="77777777" w:rsidR="007C453C" w:rsidRDefault="00597D9D">
      <w:pPr>
        <w:pStyle w:val="Heading2"/>
        <w:pBdr>
          <w:bottom w:val="single" w:sz="6" w:space="3" w:color="2E5AAC"/>
        </w:pBdr>
      </w:pPr>
      <w:bookmarkStart w:id="6" w:name="_Toc235444336"/>
      <w:r>
        <w:t>1.5 Documentation</w:t>
      </w:r>
      <w:bookmarkEnd w:id="6"/>
    </w:p>
    <w:p w14:paraId="01E65069" w14:textId="77777777" w:rsidR="007C453C" w:rsidRDefault="00597D9D">
      <w:pPr>
        <w:spacing w:after="100" w:line="276" w:lineRule="auto"/>
        <w:jc w:val="both"/>
      </w:pPr>
      <w:r>
        <w:t>User Manual, Service Manual, Parts Catalogue, Factory Test Certificate, Electrical Safety Test Report, Preventive Maint</w:t>
      </w:r>
      <w:r>
        <w:t>enance Schedule, Installation &amp; Commissioning Reports, CE/FDA/regulatory certificate, ISO 13485 certificate</w:t>
      </w:r>
    </w:p>
    <w:p w14:paraId="7BA7738E" w14:textId="77777777" w:rsidR="007C453C" w:rsidRDefault="00597D9D">
      <w:pPr>
        <w:pStyle w:val="Heading2"/>
        <w:pBdr>
          <w:bottom w:val="single" w:sz="6" w:space="3" w:color="2E5AAC"/>
        </w:pBdr>
      </w:pPr>
      <w:bookmarkStart w:id="7" w:name="_Toc235444337"/>
      <w:r>
        <w:t>1.6 Training</w:t>
      </w:r>
      <w:bookmarkEnd w:id="7"/>
    </w:p>
    <w:p w14:paraId="6208FD41" w14:textId="77777777" w:rsidR="007C453C" w:rsidRDefault="00597D9D">
      <w:pPr>
        <w:spacing w:after="100" w:line="276" w:lineRule="auto"/>
        <w:jc w:val="both"/>
      </w:pPr>
      <w:r>
        <w:t>Clinical training for nursing/midwifery staff, biomedical engineering training, preventive maintenance training, basic troubleshooting, on-site application training — minimum 2 sessions</w:t>
      </w:r>
    </w:p>
    <w:p w14:paraId="0DE8A253" w14:textId="77777777" w:rsidR="007C453C" w:rsidRDefault="00597D9D">
      <w:pPr>
        <w:pStyle w:val="Heading2"/>
        <w:pBdr>
          <w:bottom w:val="single" w:sz="6" w:space="3" w:color="2E5AAC"/>
        </w:pBdr>
      </w:pPr>
      <w:bookmarkStart w:id="8" w:name="_Toc235444338"/>
      <w:r>
        <w:t>1.7 Warranty</w:t>
      </w:r>
      <w:bookmarkEnd w:id="8"/>
    </w:p>
    <w:p w14:paraId="30A7F95C" w14:textId="77777777" w:rsidR="007C453C" w:rsidRDefault="00597D9D">
      <w:pPr>
        <w:spacing w:after="100" w:line="276" w:lineRule="auto"/>
        <w:jc w:val="both"/>
      </w:pPr>
      <w:r>
        <w:t xml:space="preserve">Comprehensive minimum 2 years warranty including labour, </w:t>
      </w:r>
      <w:r>
        <w:t>all spare parts, preventive maintenance visits (minimum 2 per year), breakdown maintenance, software updates, and technical support.</w:t>
      </w:r>
    </w:p>
    <w:p w14:paraId="37160288" w14:textId="77777777" w:rsidR="007C453C" w:rsidRDefault="00597D9D">
      <w:r>
        <w:br w:type="page"/>
      </w:r>
    </w:p>
    <w:p w14:paraId="626BF984" w14:textId="77777777" w:rsidR="007C453C" w:rsidRDefault="00597D9D">
      <w:pPr>
        <w:pStyle w:val="Heading1"/>
        <w:shd w:val="clear" w:color="auto" w:fill="1F3864"/>
        <w:ind w:left="200" w:right="200"/>
      </w:pPr>
      <w:bookmarkStart w:id="9" w:name="_Toc235444339"/>
      <w:r>
        <w:t>2. CARDIOTOCOGRAPH (CTG)</w:t>
      </w:r>
      <w:bookmarkEnd w:id="9"/>
    </w:p>
    <w:p w14:paraId="63501C2F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3</w:t>
      </w:r>
    </w:p>
    <w:p w14:paraId="1356321C" w14:textId="77777777" w:rsidR="007C453C" w:rsidRDefault="00597D9D">
      <w:pPr>
        <w:pStyle w:val="Heading2"/>
        <w:pBdr>
          <w:bottom w:val="single" w:sz="6" w:space="3" w:color="2E5AAC"/>
        </w:pBdr>
      </w:pPr>
      <w:bookmarkStart w:id="10" w:name="_Toc235444340"/>
      <w:r>
        <w:t>2.1 Clinical &amp; Functional Specifications</w:t>
      </w:r>
      <w:bookmarkEnd w:id="10"/>
    </w:p>
    <w:p w14:paraId="6CCD1963" w14:textId="77777777" w:rsidR="007C453C" w:rsidRDefault="00597D9D">
      <w:pPr>
        <w:spacing w:after="100" w:line="276" w:lineRule="auto"/>
        <w:jc w:val="both"/>
      </w:pPr>
      <w:r>
        <w:t>The equipment shall be a microprocessor-bas</w:t>
      </w:r>
      <w:r>
        <w:t>ed antepartum and intrapartum fetal monitor for continuous non-invasive monitoring of fetal heart rate (FHR), uterine activity (TOCO), and fetal movement in singleton and twin pregnancies. It shall provide real-time graphical and numerical display, on-scre</w:t>
      </w:r>
      <w:r>
        <w:t>en and printed CTG trace, automated event marking, configurable audible/visual alarms, and shall support NST (non-stress test) auto-interpretation where available. It shall be suitable for antenatal clinics, high-risk pregnancy units, and labour rooms.</w:t>
      </w:r>
    </w:p>
    <w:p w14:paraId="1353D42B" w14:textId="77777777" w:rsidR="007C453C" w:rsidRDefault="00597D9D">
      <w:pPr>
        <w:pStyle w:val="Heading2"/>
        <w:pBdr>
          <w:bottom w:val="single" w:sz="6" w:space="3" w:color="2E5AAC"/>
        </w:pBdr>
      </w:pPr>
      <w:bookmarkStart w:id="11" w:name="_Toc235444341"/>
      <w:r>
        <w:t>2.2</w:t>
      </w:r>
      <w:r>
        <w:t xml:space="preserve"> Engineering Technical Specifications</w:t>
      </w:r>
      <w:bookmarkEnd w:id="11"/>
    </w:p>
    <w:p w14:paraId="11FF2A00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Display</w:t>
      </w:r>
    </w:p>
    <w:p w14:paraId="04FAF43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Color TFT LCD or equivalent, minimum 7-inch diagonal, foldable/tiltable</w:t>
      </w:r>
    </w:p>
    <w:p w14:paraId="2A773D3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resolution 800 × 480 pixels</w:t>
      </w:r>
    </w:p>
    <w:p w14:paraId="3B73538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Simultaneous display of FHR1, FHR2 (twin), TOCO, fetal movement, and numeric parameters</w:t>
      </w:r>
    </w:p>
    <w:p w14:paraId="52580389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FHR (Fetal Hea</w:t>
      </w:r>
      <w:r>
        <w:rPr>
          <w:b/>
          <w:bCs/>
        </w:rPr>
        <w:t>rt Rate) Channel</w:t>
      </w:r>
    </w:p>
    <w:p w14:paraId="158C800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Method: Pulsed Doppler ultrasound</w:t>
      </w:r>
    </w:p>
    <w:p w14:paraId="4A185D8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Ultrasound frequency: Approximately 1 MHz</w:t>
      </w:r>
    </w:p>
    <w:p w14:paraId="23C95E8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Measurement range: Minimum 50—240 bpm</w:t>
      </w:r>
    </w:p>
    <w:p w14:paraId="7F3C7AB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Accuracy: ±2 bpm or better</w:t>
      </w:r>
    </w:p>
    <w:p w14:paraId="4E3CD39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Resolution: 1 bpm</w:t>
      </w:r>
    </w:p>
    <w:p w14:paraId="0E8E0D5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Twin monitoring: Independent FHR1 and FHR2 with anti-cross-channel algorithm</w:t>
      </w:r>
    </w:p>
    <w:p w14:paraId="7AA19E8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TOCO (Uterine Activity) Channel</w:t>
      </w:r>
    </w:p>
    <w:p w14:paraId="254AE96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External TOCO transducer, non-invasive</w:t>
      </w:r>
    </w:p>
    <w:p w14:paraId="45E7BD0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Measurement range: 0—100 relative units</w:t>
      </w:r>
    </w:p>
    <w:p w14:paraId="664A7A8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Baseline auto-zero function</w:t>
      </w:r>
    </w:p>
    <w:p w14:paraId="524B322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Fetal Movement</w:t>
      </w:r>
    </w:p>
    <w:p w14:paraId="29CF18D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detection (AFM) via Doppler signal, plus manual patient-controlled event marker</w:t>
      </w:r>
    </w:p>
    <w:p w14:paraId="08F7FB4C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Alarms</w:t>
      </w:r>
    </w:p>
    <w:p w14:paraId="2C703F4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Configurable high/low FHR limits, audible + visual, minimum three priority levels per IEC 60601-1-8</w:t>
      </w:r>
    </w:p>
    <w:p w14:paraId="6937F76E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Recorder / Printer</w:t>
      </w:r>
    </w:p>
    <w:p w14:paraId="231C2E1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thermal matrix / thermal arra</w:t>
      </w:r>
      <w:r>
        <w:t>y printer</w:t>
      </w:r>
    </w:p>
    <w:p w14:paraId="0B21479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Paper width: Standard 150 mm Z-fold</w:t>
      </w:r>
    </w:p>
    <w:p w14:paraId="16C3D21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Selectable speeds: 1, 2, 3 cm/min</w:t>
      </w:r>
    </w:p>
    <w:p w14:paraId="715F36E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Data / Connectivity</w:t>
      </w:r>
    </w:p>
    <w:p w14:paraId="6CC9725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Internal memory: Minimum 24 hours of trace storage</w:t>
      </w:r>
    </w:p>
    <w:p w14:paraId="07343F5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USB, LAN/Ethernet; HL7 support for hospital information system integration</w:t>
      </w:r>
    </w:p>
    <w:p w14:paraId="7A6F787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Central monitoring system comp</w:t>
      </w:r>
      <w:r>
        <w:t>atibility</w:t>
      </w:r>
    </w:p>
    <w:p w14:paraId="216DA1CF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Power</w:t>
      </w:r>
    </w:p>
    <w:p w14:paraId="05E552C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Input: 100—240 V AC, 50/60 Hz</w:t>
      </w:r>
    </w:p>
    <w:p w14:paraId="49A44D5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Internal Li-ion rechargeable battery, minimum 2 hours continuous operation, charging time maximum 8 hours</w:t>
      </w:r>
    </w:p>
    <w:p w14:paraId="3F37E84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Class I, Type BF applied parts</w:t>
      </w:r>
    </w:p>
    <w:p w14:paraId="5ED6FEA7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Environmental</w:t>
      </w:r>
    </w:p>
    <w:p w14:paraId="78F4271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temperature: 10—40 °C</w:t>
      </w:r>
    </w:p>
    <w:p w14:paraId="498D19D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Humidity: 30—85 % RH non-co</w:t>
      </w:r>
      <w:r>
        <w:t>ndensing</w:t>
      </w:r>
    </w:p>
    <w:p w14:paraId="45261238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Dimensions / Weight</w:t>
      </w:r>
    </w:p>
    <w:p w14:paraId="6095CD8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Compact tabletop / trolley configuration</w:t>
      </w:r>
    </w:p>
    <w:p w14:paraId="6DF99B9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Weight: Approximately 4—8 kg</w:t>
      </w:r>
    </w:p>
    <w:p w14:paraId="1BD1CB04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5A661AE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IEC 60601-1-2 (EMC), IEC 60601-1-8 (alarms), IEC 60601-2-37 (ultrasound), IEC 62304 (software), ISO 13485, ISO 14971, CE MDR / FDA / e</w:t>
      </w:r>
      <w:r>
        <w:t>quivalent</w:t>
      </w:r>
    </w:p>
    <w:p w14:paraId="1A236145" w14:textId="77777777" w:rsidR="007C453C" w:rsidRDefault="00597D9D">
      <w:pPr>
        <w:pStyle w:val="Heading2"/>
        <w:pBdr>
          <w:bottom w:val="single" w:sz="6" w:space="3" w:color="2E5AAC"/>
        </w:pBdr>
      </w:pPr>
      <w:bookmarkStart w:id="12" w:name="_Toc235444342"/>
      <w:r>
        <w:t>2.3 Standard Accessories</w:t>
      </w:r>
      <w:bookmarkEnd w:id="12"/>
    </w:p>
    <w:p w14:paraId="5A575ADF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High-sensitivity 1 MHz waterproof ultrasound transducers (2 pieces)</w:t>
      </w:r>
      <w:r>
        <w:t xml:space="preserve"> — </w:t>
      </w:r>
      <w:r>
        <w:t>Multi-crystal Doppler, IPX7 or better, reusable, cable strain-relief, minimum 2.5 m cable, hospital-disinfectant compatible</w:t>
      </w:r>
    </w:p>
    <w:p w14:paraId="64460FCD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High-sensitivity external TOCO transducer</w:t>
      </w:r>
      <w:r>
        <w:t xml:space="preserve"> — Waterproof (IPX7), reusable, matching connector, minimum 2.5 m cable</w:t>
      </w:r>
    </w:p>
    <w:p w14:paraId="6ED90FCD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Patient-controlled </w:t>
      </w:r>
      <w:r>
        <w:rPr>
          <w:b/>
          <w:bCs/>
        </w:rPr>
        <w:t>fetal movement event marker</w:t>
      </w:r>
      <w:r>
        <w:t xml:space="preserve"> — Ergonomic push-button, coiled cable, matching connector</w:t>
      </w:r>
    </w:p>
    <w:p w14:paraId="18400DA2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Adjustable elastic transducer abdominal belts (set of 3)</w:t>
      </w:r>
      <w:r>
        <w:t xml:space="preserve"> — Latex-free, washable, elastic knit, adjustable length up to 1.2 m</w:t>
      </w:r>
    </w:p>
    <w:p w14:paraId="6C57B187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High-resolution color LCD folding screen</w:t>
      </w:r>
      <w:r>
        <w:t xml:space="preserve"> — Se</w:t>
      </w:r>
      <w:r>
        <w:t>e main specs</w:t>
      </w:r>
    </w:p>
    <w:p w14:paraId="7B42724A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thermal matrix slot printer</w:t>
      </w:r>
      <w:r>
        <w:t xml:space="preserve"> — 150 mm paper width, high-resolution thermal array</w:t>
      </w:r>
    </w:p>
    <w:p w14:paraId="3F27709A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Z-fold thermal chart paper (2 packs)</w:t>
      </w:r>
      <w:r>
        <w:t xml:space="preserve"> — Standard 150 mm CTG grid, obstetric-grade thermal paper</w:t>
      </w:r>
    </w:p>
    <w:p w14:paraId="67179730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Mains power adapter and battery backup pack</w:t>
      </w:r>
      <w:r>
        <w:t xml:space="preserve"> — Medical-grade adapter, hospital-grade cord, matching Li-ion battery</w:t>
      </w:r>
    </w:p>
    <w:p w14:paraId="0F100513" w14:textId="77777777" w:rsidR="007C453C" w:rsidRDefault="00597D9D">
      <w:pPr>
        <w:pStyle w:val="Heading2"/>
        <w:pBdr>
          <w:bottom w:val="single" w:sz="6" w:space="3" w:color="2E5AAC"/>
        </w:pBdr>
      </w:pPr>
      <w:bookmarkStart w:id="13" w:name="_Toc235444343"/>
      <w:r>
        <w:t>2.4 Installation Requirements</w:t>
      </w:r>
      <w:bookmarkEnd w:id="13"/>
    </w:p>
    <w:p w14:paraId="749F6E4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Hz, hospital-grade earthed socket</w:t>
      </w:r>
    </w:p>
    <w:p w14:paraId="2357C6A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Tabletop or optional mobile trolley</w:t>
      </w:r>
    </w:p>
    <w:p w14:paraId="796DF65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Network point for HL7/</w:t>
      </w:r>
      <w:r>
        <w:t>central station (where required)</w:t>
      </w:r>
    </w:p>
    <w:p w14:paraId="0A8FA453" w14:textId="77777777" w:rsidR="007C453C" w:rsidRDefault="00597D9D">
      <w:pPr>
        <w:pStyle w:val="Heading2"/>
        <w:pBdr>
          <w:bottom w:val="single" w:sz="6" w:space="3" w:color="2E5AAC"/>
        </w:pBdr>
      </w:pPr>
      <w:bookmarkStart w:id="14" w:name="_Toc235444344"/>
      <w:r>
        <w:t>2.5 Documentation</w:t>
      </w:r>
      <w:bookmarkEnd w:id="14"/>
    </w:p>
    <w:p w14:paraId="439FB36F" w14:textId="77777777" w:rsidR="007C453C" w:rsidRDefault="00597D9D">
      <w:pPr>
        <w:spacing w:after="100" w:line="276" w:lineRule="auto"/>
        <w:jc w:val="both"/>
      </w:pPr>
      <w:r>
        <w:t>Full documentation package as per standard requirements.</w:t>
      </w:r>
    </w:p>
    <w:p w14:paraId="60B37467" w14:textId="77777777" w:rsidR="007C453C" w:rsidRDefault="00597D9D">
      <w:pPr>
        <w:pStyle w:val="Heading2"/>
        <w:pBdr>
          <w:bottom w:val="single" w:sz="6" w:space="3" w:color="2E5AAC"/>
        </w:pBdr>
      </w:pPr>
      <w:bookmarkStart w:id="15" w:name="_Toc235444345"/>
      <w:r>
        <w:t>2.6 Training</w:t>
      </w:r>
      <w:bookmarkEnd w:id="15"/>
    </w:p>
    <w:p w14:paraId="5F856D68" w14:textId="77777777" w:rsidR="007C453C" w:rsidRDefault="00597D9D">
      <w:pPr>
        <w:spacing w:after="100" w:line="276" w:lineRule="auto"/>
        <w:jc w:val="both"/>
      </w:pPr>
      <w:r>
        <w:t>Clinical + biomedical + PM + application training.</w:t>
      </w:r>
    </w:p>
    <w:p w14:paraId="1CC30E64" w14:textId="77777777" w:rsidR="007C453C" w:rsidRDefault="00597D9D">
      <w:pPr>
        <w:pStyle w:val="Heading2"/>
        <w:pBdr>
          <w:bottom w:val="single" w:sz="6" w:space="3" w:color="2E5AAC"/>
        </w:pBdr>
      </w:pPr>
      <w:bookmarkStart w:id="16" w:name="_Toc235444346"/>
      <w:r>
        <w:t>2.7 Warranty</w:t>
      </w:r>
      <w:bookmarkEnd w:id="16"/>
    </w:p>
    <w:p w14:paraId="020BE37B" w14:textId="77777777" w:rsidR="007C453C" w:rsidRDefault="00597D9D">
      <w:pPr>
        <w:spacing w:after="100" w:line="276" w:lineRule="auto"/>
        <w:jc w:val="both"/>
      </w:pPr>
      <w:r>
        <w:t>Minimum 2 years comprehensive warranty.</w:t>
      </w:r>
    </w:p>
    <w:p w14:paraId="1D228E4C" w14:textId="77777777" w:rsidR="007C453C" w:rsidRDefault="00597D9D">
      <w:r>
        <w:br w:type="page"/>
      </w:r>
    </w:p>
    <w:p w14:paraId="51B9BE52" w14:textId="77777777" w:rsidR="007C453C" w:rsidRDefault="00597D9D">
      <w:pPr>
        <w:pStyle w:val="Heading1"/>
        <w:shd w:val="clear" w:color="auto" w:fill="1F3864"/>
        <w:ind w:left="200" w:right="200"/>
      </w:pPr>
      <w:bookmarkStart w:id="17" w:name="_Toc235444347"/>
      <w:r>
        <w:t>3. MATERNAL-FOETAL MONITOR (C</w:t>
      </w:r>
      <w:r>
        <w:t>OMBINED)</w:t>
      </w:r>
      <w:bookmarkEnd w:id="17"/>
    </w:p>
    <w:p w14:paraId="5DC72FEC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1</w:t>
      </w:r>
    </w:p>
    <w:p w14:paraId="3D864C4C" w14:textId="77777777" w:rsidR="007C453C" w:rsidRDefault="00597D9D">
      <w:pPr>
        <w:pStyle w:val="Heading2"/>
        <w:pBdr>
          <w:bottom w:val="single" w:sz="6" w:space="3" w:color="2E5AAC"/>
        </w:pBdr>
      </w:pPr>
      <w:bookmarkStart w:id="18" w:name="_Toc235444348"/>
      <w:r>
        <w:t>3.1 Clinical &amp; Functional Specifications</w:t>
      </w:r>
      <w:bookmarkEnd w:id="18"/>
    </w:p>
    <w:p w14:paraId="6429D819" w14:textId="77777777" w:rsidR="007C453C" w:rsidRDefault="00597D9D">
      <w:pPr>
        <w:spacing w:after="100" w:line="276" w:lineRule="auto"/>
        <w:jc w:val="both"/>
      </w:pPr>
      <w:r>
        <w:t>The equipment shall be a combined maternal and foetal patient monitor providing simultaneous continuous monitoring of maternal vital signs (ECG, NIBP, SpO₂, temperature, respiration) together with foetal heart rate (single or twin) and uterine activity. It</w:t>
      </w:r>
      <w:r>
        <w:t xml:space="preserve"> shall be used in high-risk labour rooms, obstetric HDU, and obstetric operating rooms. It shall provide unified numeric and waveform display, arrhythmia analysis, ST segment analysis (where available), configurable multi-level alarms, trend storage, and H</w:t>
      </w:r>
      <w:r>
        <w:t>L7 connectivity.</w:t>
      </w:r>
    </w:p>
    <w:p w14:paraId="345424C7" w14:textId="77777777" w:rsidR="007C453C" w:rsidRDefault="00597D9D">
      <w:pPr>
        <w:pStyle w:val="Heading2"/>
        <w:pBdr>
          <w:bottom w:val="single" w:sz="6" w:space="3" w:color="2E5AAC"/>
        </w:pBdr>
      </w:pPr>
      <w:bookmarkStart w:id="19" w:name="_Toc235444349"/>
      <w:r>
        <w:t>3.2 Engineering Technical Specifications</w:t>
      </w:r>
      <w:bookmarkEnd w:id="19"/>
    </w:p>
    <w:p w14:paraId="1B13BD23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Display</w:t>
      </w:r>
    </w:p>
    <w:p w14:paraId="5F4BAF3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Color TFT LCD, minimum 12-inch diagonal, touchscreen preferred</w:t>
      </w:r>
    </w:p>
    <w:p w14:paraId="758CF5F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resolution 1280 × 800 pixels</w:t>
      </w:r>
    </w:p>
    <w:p w14:paraId="3BC4042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Simultaneous display of minimum 8 waveforms</w:t>
      </w:r>
    </w:p>
    <w:p w14:paraId="69E031B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Maternal ECG</w:t>
      </w:r>
    </w:p>
    <w:p w14:paraId="58DF583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Lead configuration: Selectable 3-</w:t>
      </w:r>
      <w:r>
        <w:t>lead / 5-lead</w:t>
      </w:r>
    </w:p>
    <w:p w14:paraId="0B48656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Bandwidth: Minimum 0.05—150 Hz (diagnostic mode)</w:t>
      </w:r>
    </w:p>
    <w:p w14:paraId="7366694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Sampling frequency: Minimum 500 samples/s/channel</w:t>
      </w:r>
    </w:p>
    <w:p w14:paraId="3AE161E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HR range: 15—300 bpm, accuracy ±1 % or ±1 bpm</w:t>
      </w:r>
    </w:p>
    <w:p w14:paraId="7375625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Arrhythmia detection with lethal arrhythmia alarm</w:t>
      </w:r>
    </w:p>
    <w:p w14:paraId="794A5667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NIBP (Non-Invasive Blood Pressure)</w:t>
      </w:r>
    </w:p>
    <w:p w14:paraId="33E1B39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Method: Osci</w:t>
      </w:r>
      <w:r>
        <w:t>llometric</w:t>
      </w:r>
    </w:p>
    <w:p w14:paraId="74B4742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Modes: Manual, auto (selectable interval), STAT, continuous</w:t>
      </w:r>
    </w:p>
    <w:p w14:paraId="49D938D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Range: Systolic 30—260 mmHg, Diastolic 10—220 mmHg, MAP 20—235 mmHg</w:t>
      </w:r>
    </w:p>
    <w:p w14:paraId="2D6651F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Accuracy: ±3 mmHg or ±2 % (whichever greater)</w:t>
      </w:r>
    </w:p>
    <w:p w14:paraId="496363F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Overpressure protection</w:t>
      </w:r>
    </w:p>
    <w:p w14:paraId="04FF08E0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SpO₂</w:t>
      </w:r>
    </w:p>
    <w:p w14:paraId="47041C7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Range: 0—100 %; Accuracy: ±2 % (70—100 %)</w:t>
      </w:r>
    </w:p>
    <w:p w14:paraId="03C3F53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Pulse rate: 25—250 bpm</w:t>
      </w:r>
    </w:p>
    <w:p w14:paraId="0FA21FFC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Temperature</w:t>
      </w:r>
    </w:p>
    <w:p w14:paraId="59B1CF7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Range: 0—50 °C, accuracy ±0.1 °C</w:t>
      </w:r>
    </w:p>
    <w:p w14:paraId="157064D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Dual-channel capability</w:t>
      </w:r>
    </w:p>
    <w:p w14:paraId="13DA5651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Respiration</w:t>
      </w:r>
    </w:p>
    <w:p w14:paraId="3A2E27B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Impedance method via ECG leads, range 0—150 rpm</w:t>
      </w:r>
    </w:p>
    <w:p w14:paraId="17B6332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Fetal Channels</w:t>
      </w:r>
    </w:p>
    <w:p w14:paraId="43D453C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FHR1, FHR2 (twin), TOCO, fetal movement (AFM + manual marker)</w:t>
      </w:r>
    </w:p>
    <w:p w14:paraId="439FBF0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FHR method: 1 MHz pulsed Doppler; range 50—240 bpm; accuracy ±2 bpm</w:t>
      </w:r>
    </w:p>
    <w:p w14:paraId="626F79E7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Alarms</w:t>
      </w:r>
    </w:p>
    <w:p w14:paraId="69A48C6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Three-level priority per IEC 60601-1-8, configurable, audible + visual</w:t>
      </w:r>
    </w:p>
    <w:p w14:paraId="68AA299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Data &amp; Connectivity</w:t>
      </w:r>
    </w:p>
    <w:p w14:paraId="6309B90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Trend storage: Minimum 96 ho</w:t>
      </w:r>
      <w:r>
        <w:t>urs full disclosure</w:t>
      </w:r>
    </w:p>
    <w:p w14:paraId="070D20F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Interfaces: Ethernet, USB, wireless (optional), HL7, integrated recorder</w:t>
      </w:r>
    </w:p>
    <w:p w14:paraId="1DB62CC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Central monitoring system compatibility</w:t>
      </w:r>
    </w:p>
    <w:p w14:paraId="70E1671F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Recorder</w:t>
      </w:r>
    </w:p>
    <w:p w14:paraId="123E086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thermal strip chart, minimum 50 mm width</w:t>
      </w:r>
    </w:p>
    <w:p w14:paraId="70D404F1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Power</w:t>
      </w:r>
    </w:p>
    <w:p w14:paraId="10CE88F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</w:t>
      </w:r>
    </w:p>
    <w:p w14:paraId="5E6A1A1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Rechargeable Li-ion battery, mini</w:t>
      </w:r>
      <w:r>
        <w:t>mum 2 hours continuous operation</w:t>
      </w:r>
    </w:p>
    <w:p w14:paraId="2776D4F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14D4086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-1-2, -1-8, -2-27 (ECG), -2-30 (NIBP), -2-49 (multi-function), -2-37 (US), -2-27, IEC 62304, ISO 13485, CE MDR / FDA</w:t>
      </w:r>
    </w:p>
    <w:p w14:paraId="25542680" w14:textId="77777777" w:rsidR="007C453C" w:rsidRDefault="00597D9D">
      <w:pPr>
        <w:pStyle w:val="Heading2"/>
        <w:pBdr>
          <w:bottom w:val="single" w:sz="6" w:space="3" w:color="2E5AAC"/>
        </w:pBdr>
      </w:pPr>
      <w:bookmarkStart w:id="20" w:name="_Toc235444350"/>
      <w:r>
        <w:t>3.3 Standard Accessories</w:t>
      </w:r>
      <w:bookmarkEnd w:id="20"/>
    </w:p>
    <w:p w14:paraId="2855BB5E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3/5-lead ECG patient cable and reusable lead wire set</w:t>
      </w:r>
      <w:r>
        <w:t xml:space="preserve"> — Tr</w:t>
      </w:r>
      <w:r>
        <w:t>unk cable + reusable lead wires, snap/clip type, defibrillation-proof, matching connector, minimum 3 m</w:t>
      </w:r>
    </w:p>
    <w:p w14:paraId="7C01C7D5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adult SpO₂ finger sensor with extension cable</w:t>
      </w:r>
      <w:r>
        <w:t xml:space="preserve"> — Silicone or hard-shell, adult finger, reusable, minimum 2 m cable, matching connector</w:t>
      </w:r>
    </w:p>
    <w:p w14:paraId="6B5C298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a</w:t>
      </w:r>
      <w:r>
        <w:rPr>
          <w:b/>
          <w:bCs/>
        </w:rPr>
        <w:t>dult NIBP cuff with air hose</w:t>
      </w:r>
      <w:r>
        <w:t xml:space="preserve"> — Nylon/PU, latex-free, size adult regular, matching double-tube hose, minimum 2 m</w:t>
      </w:r>
    </w:p>
    <w:p w14:paraId="49B29A61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skin temperature probe</w:t>
      </w:r>
      <w:r>
        <w:t xml:space="preserve"> — YSI-400 series compatible or equivalent, range 0—50 °C, minimum 2 m cable</w:t>
      </w:r>
    </w:p>
    <w:p w14:paraId="63D94FD5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High-sensitivity waterproof ultrasound transducers (2 pieces)</w:t>
      </w:r>
      <w:r>
        <w:t xml:space="preserve"> — 1 MHz Doppler, IPX7 or better, matching connector</w:t>
      </w:r>
    </w:p>
    <w:p w14:paraId="22D87AFE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High-sensitivity external TOCO transducer</w:t>
      </w:r>
      <w:r>
        <w:t xml:space="preserve"> — Waterproof, matching connector</w:t>
      </w:r>
    </w:p>
    <w:p w14:paraId="65F3293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Patient event marker button</w:t>
      </w:r>
      <w:r>
        <w:t xml:space="preserve"> — Coiled cable, matching connector</w:t>
      </w:r>
    </w:p>
    <w:p w14:paraId="3C8196CC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Adjustable elastic transducer belts (set of 4)</w:t>
      </w:r>
      <w:r>
        <w:t xml:space="preserve"> — Latex-free, washable</w:t>
      </w:r>
    </w:p>
    <w:p w14:paraId="5282EC32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thermal strip chart recorder with paper roll</w:t>
      </w:r>
      <w:r>
        <w:t xml:space="preserve"> — Minimum 50 mm width</w:t>
      </w:r>
    </w:p>
    <w:p w14:paraId="03AC1D13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High-capacity rechargeable Li-ion battery pack</w:t>
      </w:r>
      <w:r>
        <w:t xml:space="preserve"> — Medical grade, minimum 2 hours runtime</w:t>
      </w:r>
    </w:p>
    <w:p w14:paraId="7CE40C62" w14:textId="77777777" w:rsidR="007C453C" w:rsidRDefault="00597D9D">
      <w:pPr>
        <w:pStyle w:val="Heading2"/>
        <w:pBdr>
          <w:bottom w:val="single" w:sz="6" w:space="3" w:color="2E5AAC"/>
        </w:pBdr>
      </w:pPr>
      <w:bookmarkStart w:id="21" w:name="_Toc235444351"/>
      <w:r>
        <w:t>3.4 Installation Req</w:t>
      </w:r>
      <w:r>
        <w:t>uirements</w:t>
      </w:r>
      <w:bookmarkEnd w:id="21"/>
    </w:p>
    <w:p w14:paraId="53BC0B6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Hz, hospital-grade socket</w:t>
      </w:r>
    </w:p>
    <w:p w14:paraId="700F504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UPS backup recommended</w:t>
      </w:r>
    </w:p>
    <w:p w14:paraId="168895E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LAN point for HL7/central monitoring</w:t>
      </w:r>
    </w:p>
    <w:p w14:paraId="10EBA98B" w14:textId="77777777" w:rsidR="007C453C" w:rsidRDefault="00597D9D">
      <w:pPr>
        <w:pStyle w:val="Heading2"/>
        <w:pBdr>
          <w:bottom w:val="single" w:sz="6" w:space="3" w:color="2E5AAC"/>
        </w:pBdr>
      </w:pPr>
      <w:bookmarkStart w:id="22" w:name="_Toc235444352"/>
      <w:r>
        <w:t>3.5 Documentation</w:t>
      </w:r>
      <w:bookmarkEnd w:id="22"/>
    </w:p>
    <w:p w14:paraId="3BD3FF2E" w14:textId="77777777" w:rsidR="007C453C" w:rsidRDefault="00597D9D">
      <w:pPr>
        <w:spacing w:after="100" w:line="276" w:lineRule="auto"/>
        <w:jc w:val="both"/>
      </w:pPr>
      <w:r>
        <w:t>Full documentation package.</w:t>
      </w:r>
    </w:p>
    <w:p w14:paraId="4EF15EB4" w14:textId="77777777" w:rsidR="007C453C" w:rsidRDefault="00597D9D">
      <w:pPr>
        <w:pStyle w:val="Heading2"/>
        <w:pBdr>
          <w:bottom w:val="single" w:sz="6" w:space="3" w:color="2E5AAC"/>
        </w:pBdr>
      </w:pPr>
      <w:bookmarkStart w:id="23" w:name="_Toc235444353"/>
      <w:r>
        <w:t>3.6 Training</w:t>
      </w:r>
      <w:bookmarkEnd w:id="23"/>
    </w:p>
    <w:p w14:paraId="1CCAF4D0" w14:textId="77777777" w:rsidR="007C453C" w:rsidRDefault="00597D9D">
      <w:pPr>
        <w:spacing w:after="100" w:line="276" w:lineRule="auto"/>
        <w:jc w:val="both"/>
      </w:pPr>
      <w:r>
        <w:t>Clinical + biomedical + PM + application.</w:t>
      </w:r>
    </w:p>
    <w:p w14:paraId="311E85BD" w14:textId="77777777" w:rsidR="007C453C" w:rsidRDefault="00597D9D">
      <w:pPr>
        <w:pStyle w:val="Heading2"/>
        <w:pBdr>
          <w:bottom w:val="single" w:sz="6" w:space="3" w:color="2E5AAC"/>
        </w:pBdr>
      </w:pPr>
      <w:bookmarkStart w:id="24" w:name="_Toc235444354"/>
      <w:r>
        <w:t>3.7 Warranty</w:t>
      </w:r>
      <w:bookmarkEnd w:id="24"/>
    </w:p>
    <w:p w14:paraId="7AFD63A5" w14:textId="77777777" w:rsidR="007C453C" w:rsidRDefault="00597D9D">
      <w:pPr>
        <w:spacing w:after="100" w:line="276" w:lineRule="auto"/>
        <w:jc w:val="both"/>
      </w:pPr>
      <w:r>
        <w:t>Minimum 2 years comprehens</w:t>
      </w:r>
      <w:r>
        <w:t>ive.</w:t>
      </w:r>
    </w:p>
    <w:p w14:paraId="65E4B5CA" w14:textId="77777777" w:rsidR="007C453C" w:rsidRDefault="00597D9D">
      <w:r>
        <w:br w:type="page"/>
      </w:r>
    </w:p>
    <w:p w14:paraId="121EE22C" w14:textId="77777777" w:rsidR="007C453C" w:rsidRDefault="00597D9D">
      <w:pPr>
        <w:pStyle w:val="Heading1"/>
        <w:shd w:val="clear" w:color="auto" w:fill="1F3864"/>
        <w:ind w:left="200" w:right="200"/>
      </w:pPr>
      <w:bookmarkStart w:id="25" w:name="_Toc235444355"/>
      <w:r>
        <w:t>4. GYNAECOLOGY OPERATING TABLE</w:t>
      </w:r>
      <w:bookmarkEnd w:id="25"/>
    </w:p>
    <w:p w14:paraId="45D77904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2</w:t>
      </w:r>
    </w:p>
    <w:p w14:paraId="764A6FC8" w14:textId="77777777" w:rsidR="007C453C" w:rsidRDefault="00597D9D">
      <w:pPr>
        <w:pStyle w:val="Heading2"/>
        <w:pBdr>
          <w:bottom w:val="single" w:sz="6" w:space="3" w:color="2E5AAC"/>
        </w:pBdr>
      </w:pPr>
      <w:bookmarkStart w:id="26" w:name="_Toc235444356"/>
      <w:r>
        <w:t>4.1 Clinical &amp; Functional Specifications</w:t>
      </w:r>
      <w:bookmarkEnd w:id="26"/>
    </w:p>
    <w:p w14:paraId="20AF49FD" w14:textId="77777777" w:rsidR="007C453C" w:rsidRDefault="00597D9D">
      <w:pPr>
        <w:spacing w:after="100" w:line="276" w:lineRule="auto"/>
        <w:jc w:val="both"/>
      </w:pPr>
      <w:r>
        <w:t>The equipment shall be a fully electrohydraulic multi-purpose operating table specifically configured for gynaecological, obstetric, urogynaecological, and endoscopi</w:t>
      </w:r>
      <w:r>
        <w:t>c procedures. It shall support open gynaecology surgery, laparoscopy, hysteroscopy, colposcopy, LEEP, dilatation &amp; curettage, and other perineal/lithotomy procedures. The table shall provide motorised height, tilt (Trendelenburg / reverse), lateral tilt, b</w:t>
      </w:r>
      <w:r>
        <w:t>ackrest, and seat/thigh section adjustments with lithotomy configuration and retractable/detachable leg section. Radiolucent tabletop suitable for C-arm/mobile X-ray imaging shall be provided.</w:t>
      </w:r>
    </w:p>
    <w:p w14:paraId="7FB62BF9" w14:textId="77777777" w:rsidR="007C453C" w:rsidRDefault="00597D9D">
      <w:pPr>
        <w:pStyle w:val="Heading2"/>
        <w:pBdr>
          <w:bottom w:val="single" w:sz="6" w:space="3" w:color="2E5AAC"/>
        </w:pBdr>
      </w:pPr>
      <w:bookmarkStart w:id="27" w:name="_Toc235444357"/>
      <w:r>
        <w:t>4.2 Engineering Technical Specifications</w:t>
      </w:r>
      <w:bookmarkEnd w:id="27"/>
    </w:p>
    <w:p w14:paraId="0AC1F116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Tabletop Construction</w:t>
      </w:r>
    </w:p>
    <w:p w14:paraId="4D4A95C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Multi-section (minimum 4 sections: head, back, seat, leg) radiolucent tabletop</w:t>
      </w:r>
    </w:p>
    <w:p w14:paraId="4160193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Material: Carbon-fibre reinforced polymer / high-pressure laminate or equivalent radiolucent material</w:t>
      </w:r>
    </w:p>
    <w:p w14:paraId="1EB4B98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X-ray transl</w:t>
      </w:r>
      <w:r>
        <w:t>ucent full length for C-arm imaging</w:t>
      </w:r>
    </w:p>
    <w:p w14:paraId="163E9317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Safe Working Load</w:t>
      </w:r>
    </w:p>
    <w:p w14:paraId="799D966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250 kg (normal use), 135 kg fully articulated</w:t>
      </w:r>
    </w:p>
    <w:p w14:paraId="2DA08880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Dimensions &amp; Movements</w:t>
      </w:r>
    </w:p>
    <w:p w14:paraId="02A1534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Overall length: Approximately 2000—2200 mm</w:t>
      </w:r>
    </w:p>
    <w:p w14:paraId="02043D7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Width: Approximately 500—600 mm (excluding side rails)</w:t>
      </w:r>
    </w:p>
    <w:p w14:paraId="77B67E9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Height range: Minimum 600—1</w:t>
      </w:r>
      <w:r>
        <w:t>050 mm</w:t>
      </w:r>
    </w:p>
    <w:p w14:paraId="2F23EDA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Backrest: −40° to +80°</w:t>
      </w:r>
    </w:p>
    <w:p w14:paraId="105FE5E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Trendelenburg / Reverse Trendelenburg: Minimum ±25°</w:t>
      </w:r>
    </w:p>
    <w:p w14:paraId="4A045D8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Lateral tilt: Minimum ±20°</w:t>
      </w:r>
    </w:p>
    <w:p w14:paraId="2486141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Leg section: Retractable and detachable; adjustable ±90°</w:t>
      </w:r>
    </w:p>
    <w:p w14:paraId="46BD615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Longitudinal slide: Minimum 250 mm for C-arm positioning</w:t>
      </w:r>
    </w:p>
    <w:p w14:paraId="6A4D10AA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Drive System</w:t>
      </w:r>
    </w:p>
    <w:p w14:paraId="2985287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Electro-hydraulic actuators, low noise, IPX4 or better</w:t>
      </w:r>
    </w:p>
    <w:p w14:paraId="746E4DD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24 V DC low-voltage system with isolated PSU</w:t>
      </w:r>
    </w:p>
    <w:p w14:paraId="46AD57E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Emergency mechanical override for all critical movements</w:t>
      </w:r>
    </w:p>
    <w:p w14:paraId="0311D2EC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Control</w:t>
      </w:r>
    </w:p>
    <w:p w14:paraId="5DD55C5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Handheld wired remote</w:t>
      </w:r>
      <w:r>
        <w:t xml:space="preserve"> pendant, membrane keypad, IPX4</w:t>
      </w:r>
    </w:p>
    <w:p w14:paraId="5D44165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Auxiliary column-mounted override panel</w:t>
      </w:r>
    </w:p>
    <w:p w14:paraId="181A53A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Memory positions (minimum 3 programmable)</w:t>
      </w:r>
    </w:p>
    <w:p w14:paraId="45075EFE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Base &amp; Casters</w:t>
      </w:r>
    </w:p>
    <w:p w14:paraId="46D41AC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Retractable or fixed casters with central hydraulic/electric brake lock</w:t>
      </w:r>
    </w:p>
    <w:p w14:paraId="521327D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Antistatic non-marking casters, minimum 125 mm</w:t>
      </w:r>
    </w:p>
    <w:p w14:paraId="43EC591E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Power</w:t>
      </w:r>
    </w:p>
    <w:p w14:paraId="5D23B0F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Input 100—240 V AC, 50/60 Hz</w:t>
      </w:r>
    </w:p>
    <w:p w14:paraId="3D4897C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Rechargeable sealed battery, minimum 40 full cycles on full charge</w:t>
      </w:r>
    </w:p>
    <w:p w14:paraId="24F3489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2433C10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IEC 60601-2-</w:t>
      </w:r>
      <w:r>
        <w:t>46 (operating tables), IEC 60601-1-2, ISO 13485, CE MDR / FDA</w:t>
      </w:r>
    </w:p>
    <w:p w14:paraId="70805DDD" w14:textId="77777777" w:rsidR="007C453C" w:rsidRDefault="00597D9D">
      <w:pPr>
        <w:pStyle w:val="Heading2"/>
        <w:pBdr>
          <w:bottom w:val="single" w:sz="6" w:space="3" w:color="2E5AAC"/>
        </w:pBdr>
      </w:pPr>
      <w:bookmarkStart w:id="28" w:name="_Toc235444358"/>
      <w:r>
        <w:t>4.3 Standard Accessories</w:t>
      </w:r>
      <w:bookmarkEnd w:id="28"/>
    </w:p>
    <w:p w14:paraId="079DD5F5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High-density multi-section antistatic memory-foam mattress pad set</w:t>
      </w:r>
      <w:r>
        <w:t xml:space="preserve"> — Minimum 80 mm thickness, density ≥45 kg/m³, radiolucent, seamless PU cover, antibacterial, flame-ret</w:t>
      </w:r>
      <w:r>
        <w:t>ardant</w:t>
      </w:r>
    </w:p>
    <w:p w14:paraId="4D25D66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Handheld wired remote control unit + auxiliary override panel</w:t>
      </w:r>
      <w:r>
        <w:t xml:space="preserve"> — IPX4, membrane keypad</w:t>
      </w:r>
    </w:p>
    <w:p w14:paraId="3F9FAC79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Padded Goepel-type lithotomy leg holders (1 pair)</w:t>
      </w:r>
      <w:r>
        <w:t xml:space="preserve"> — Multi-axis heavy-duty mounting clamps, height/angle adjustable, load capacity minimum 25 kg each</w:t>
      </w:r>
    </w:p>
    <w:p w14:paraId="6BA8837C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Adjustable swi</w:t>
      </w:r>
      <w:r>
        <w:rPr>
          <w:b/>
          <w:bCs/>
        </w:rPr>
        <w:t>vel armboards with fixation straps (1 pair)</w:t>
      </w:r>
      <w:r>
        <w:t xml:space="preserve"> — Radiolucent, padded, ±180° swivel, clamp-mounted</w:t>
      </w:r>
    </w:p>
    <w:p w14:paraId="3AC90A9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Sliding stainless steel waste collection drawer/basin with drain tube</w:t>
      </w:r>
      <w:r>
        <w:t xml:space="preserve"> — AISI 304, seamless, minimum 3 L, silicone drain tube</w:t>
      </w:r>
    </w:p>
    <w:p w14:paraId="4DA8BF23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Padded lateral shoulder support brac</w:t>
      </w:r>
      <w:r>
        <w:rPr>
          <w:b/>
          <w:bCs/>
        </w:rPr>
        <w:t>es (1 pair)</w:t>
      </w:r>
      <w:r>
        <w:t xml:space="preserve"> — Adjustable, clamp-mounted, autoclavable pads</w:t>
      </w:r>
    </w:p>
    <w:p w14:paraId="5DB991F5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Adjustable anaesthesia screen frame with clamp</w:t>
      </w:r>
      <w:r>
        <w:t xml:space="preserve"> — Stainless steel, foldable</w:t>
      </w:r>
    </w:p>
    <w:p w14:paraId="33214197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body restraint strap with metal buckle</w:t>
      </w:r>
      <w:r>
        <w:t xml:space="preserve"> — Wipeable, adjustable up to 2 m</w:t>
      </w:r>
    </w:p>
    <w:p w14:paraId="1DDE12AD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Integrated rechargeable backup battery + </w:t>
      </w:r>
      <w:r>
        <w:rPr>
          <w:b/>
          <w:bCs/>
        </w:rPr>
        <w:t>hospital-grade power cord</w:t>
      </w:r>
      <w:r>
        <w:t xml:space="preserve"> — Sealed maintenance-free, minimum 3 m cord</w:t>
      </w:r>
    </w:p>
    <w:p w14:paraId="6B7F4200" w14:textId="77777777" w:rsidR="007C453C" w:rsidRDefault="00597D9D">
      <w:pPr>
        <w:pStyle w:val="Heading2"/>
        <w:pBdr>
          <w:bottom w:val="single" w:sz="6" w:space="3" w:color="2E5AAC"/>
        </w:pBdr>
      </w:pPr>
      <w:bookmarkStart w:id="29" w:name="_Toc235444359"/>
      <w:r>
        <w:t>4.4 Installation Requirements</w:t>
      </w:r>
      <w:bookmarkEnd w:id="29"/>
    </w:p>
    <w:p w14:paraId="0C13DAF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 hospital-grade socket, dedicated circuit</w:t>
      </w:r>
    </w:p>
    <w:p w14:paraId="70C3C4A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Level OT floor, load-bearing minimum 500 kg</w:t>
      </w:r>
    </w:p>
    <w:p w14:paraId="215BA70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room clearance 4 m × 4 m</w:t>
      </w:r>
    </w:p>
    <w:p w14:paraId="5423EDF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temp 15</w:t>
      </w:r>
      <w:r>
        <w:t>—35 °C</w:t>
      </w:r>
    </w:p>
    <w:p w14:paraId="016E0E6E" w14:textId="77777777" w:rsidR="007C453C" w:rsidRDefault="00597D9D">
      <w:pPr>
        <w:pStyle w:val="Heading2"/>
        <w:pBdr>
          <w:bottom w:val="single" w:sz="6" w:space="3" w:color="2E5AAC"/>
        </w:pBdr>
      </w:pPr>
      <w:bookmarkStart w:id="30" w:name="_Toc235444360"/>
      <w:r>
        <w:t>4.5 Documentation</w:t>
      </w:r>
      <w:bookmarkEnd w:id="30"/>
    </w:p>
    <w:p w14:paraId="762C4DAD" w14:textId="77777777" w:rsidR="007C453C" w:rsidRDefault="00597D9D">
      <w:pPr>
        <w:spacing w:after="100" w:line="276" w:lineRule="auto"/>
        <w:jc w:val="both"/>
      </w:pPr>
      <w:r>
        <w:t>Full documentation package.</w:t>
      </w:r>
    </w:p>
    <w:p w14:paraId="1CACDD23" w14:textId="77777777" w:rsidR="007C453C" w:rsidRDefault="00597D9D">
      <w:pPr>
        <w:pStyle w:val="Heading2"/>
        <w:pBdr>
          <w:bottom w:val="single" w:sz="6" w:space="3" w:color="2E5AAC"/>
        </w:pBdr>
      </w:pPr>
      <w:bookmarkStart w:id="31" w:name="_Toc235444361"/>
      <w:r>
        <w:t>4.6 Training</w:t>
      </w:r>
      <w:bookmarkEnd w:id="31"/>
    </w:p>
    <w:p w14:paraId="2EAC4D53" w14:textId="77777777" w:rsidR="007C453C" w:rsidRDefault="00597D9D">
      <w:pPr>
        <w:spacing w:after="100" w:line="276" w:lineRule="auto"/>
        <w:jc w:val="both"/>
      </w:pPr>
      <w:r>
        <w:t>Clinical + biomedical + PM + application.</w:t>
      </w:r>
    </w:p>
    <w:p w14:paraId="231F392E" w14:textId="77777777" w:rsidR="007C453C" w:rsidRDefault="00597D9D">
      <w:pPr>
        <w:pStyle w:val="Heading2"/>
        <w:pBdr>
          <w:bottom w:val="single" w:sz="6" w:space="3" w:color="2E5AAC"/>
        </w:pBdr>
      </w:pPr>
      <w:bookmarkStart w:id="32" w:name="_Toc235444362"/>
      <w:r>
        <w:t>4.7 Warranty</w:t>
      </w:r>
      <w:bookmarkEnd w:id="32"/>
    </w:p>
    <w:p w14:paraId="7FE14CE2" w14:textId="77777777" w:rsidR="007C453C" w:rsidRDefault="00597D9D">
      <w:pPr>
        <w:spacing w:after="100" w:line="276" w:lineRule="auto"/>
        <w:jc w:val="both"/>
      </w:pPr>
      <w:r>
        <w:t>Minimum 2 years comprehensive.</w:t>
      </w:r>
    </w:p>
    <w:p w14:paraId="014F7CA1" w14:textId="77777777" w:rsidR="007C453C" w:rsidRDefault="00597D9D">
      <w:r>
        <w:br w:type="page"/>
      </w:r>
    </w:p>
    <w:p w14:paraId="616CF026" w14:textId="77777777" w:rsidR="007C453C" w:rsidRDefault="00597D9D">
      <w:pPr>
        <w:pStyle w:val="Heading1"/>
        <w:shd w:val="clear" w:color="auto" w:fill="1F3864"/>
        <w:ind w:left="200" w:right="200"/>
      </w:pPr>
      <w:bookmarkStart w:id="33" w:name="_Toc235444363"/>
      <w:r>
        <w:t>5. OPD DIAGNOSTIC HYSTEROSCOPE</w:t>
      </w:r>
      <w:bookmarkEnd w:id="33"/>
    </w:p>
    <w:p w14:paraId="2B45BC78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1</w:t>
      </w:r>
    </w:p>
    <w:p w14:paraId="2D5C24A8" w14:textId="77777777" w:rsidR="007C453C" w:rsidRDefault="00597D9D">
      <w:pPr>
        <w:pStyle w:val="Heading2"/>
        <w:pBdr>
          <w:bottom w:val="single" w:sz="6" w:space="3" w:color="2E5AAC"/>
        </w:pBdr>
      </w:pPr>
      <w:bookmarkStart w:id="34" w:name="_Toc235444364"/>
      <w:r>
        <w:t>5.1 Clinical &amp; Functional Specifications</w:t>
      </w:r>
      <w:bookmarkEnd w:id="34"/>
    </w:p>
    <w:p w14:paraId="42F70B6F" w14:textId="77777777" w:rsidR="007C453C" w:rsidRDefault="00597D9D">
      <w:pPr>
        <w:spacing w:after="100" w:line="276" w:lineRule="auto"/>
        <w:jc w:val="both"/>
      </w:pPr>
      <w:r>
        <w:t>The set shall be a complete rigid diagnostic hysteroscopy system for office/OPD use, permitting direct visualisation of the endocervical canal and uterine cavity for diagnostic evaluation of abnormal uterine bleedin</w:t>
      </w:r>
      <w:r>
        <w:t>g, infertility, intrauterine pathology, IUD localisation, and endometrial assessment. The set shall support continuous-flow saline distension and be compatible with standard fibre-optic cold light sources and imaging systems.</w:t>
      </w:r>
    </w:p>
    <w:p w14:paraId="1A7E8954" w14:textId="77777777" w:rsidR="007C453C" w:rsidRDefault="00597D9D">
      <w:pPr>
        <w:pStyle w:val="Heading2"/>
        <w:pBdr>
          <w:bottom w:val="single" w:sz="6" w:space="3" w:color="2E5AAC"/>
        </w:pBdr>
      </w:pPr>
      <w:bookmarkStart w:id="35" w:name="_Toc235444365"/>
      <w:r>
        <w:t>5.2 Engineering Technical Spec</w:t>
      </w:r>
      <w:r>
        <w:t>ifications</w:t>
      </w:r>
      <w:bookmarkEnd w:id="35"/>
    </w:p>
    <w:p w14:paraId="0367137E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Optical System</w:t>
      </w:r>
    </w:p>
    <w:p w14:paraId="2463703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Rigid rod-lens (Hopkins-type) or equivalent high-resolution optics</w:t>
      </w:r>
    </w:p>
    <w:p w14:paraId="15D3A9B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Field of view: Minimum 80°</w:t>
      </w:r>
    </w:p>
    <w:p w14:paraId="7423C2B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Direction of view: 0° and 30° (both provided)</w:t>
      </w:r>
    </w:p>
    <w:p w14:paraId="1AF2383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Working length: Minimum 250 mm (typical 302 mm)</w:t>
      </w:r>
    </w:p>
    <w:p w14:paraId="59630C9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Optics diameter: Approximately 2.7—3.0 mm</w:t>
      </w:r>
    </w:p>
    <w:p w14:paraId="47E7C830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Sheath</w:t>
      </w:r>
    </w:p>
    <w:p w14:paraId="21F7BB8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Continuous-flow diagnostic sheath, outer diameter 3.0—4.0 mm</w:t>
      </w:r>
    </w:p>
    <w:p w14:paraId="37E1AE3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 stainless steel construction</w:t>
      </w:r>
    </w:p>
    <w:p w14:paraId="67E63A9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Inflow/outflow stopcocks with Luer-lock connectors</w:t>
      </w:r>
    </w:p>
    <w:p w14:paraId="0662AA4C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Light Transmission</w:t>
      </w:r>
    </w:p>
    <w:p w14:paraId="122BC74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Standard fibre-optic light post with interchangeable adapters (Storz / Olymp</w:t>
      </w:r>
      <w:r>
        <w:t>us / Wolf / ACMI universal compatibility)</w:t>
      </w:r>
    </w:p>
    <w:p w14:paraId="3487D17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Compatibility</w:t>
      </w:r>
    </w:p>
    <w:p w14:paraId="597ACB2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standard cold light sources (150 W halogen / xenon / LED)</w:t>
      </w:r>
    </w:p>
    <w:p w14:paraId="56D118C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standard endoscopic camera systems</w:t>
      </w:r>
    </w:p>
    <w:p w14:paraId="2EB029D7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Sterilization</w:t>
      </w:r>
    </w:p>
    <w:p w14:paraId="3741E2A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Fully autoclavable at 134 °C, ETO compatible, immersion cleaning compatible</w:t>
      </w:r>
    </w:p>
    <w:p w14:paraId="75A076A1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27F4028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8600 series (endoscopes), IEC 60601-1, ISO 13485, CE MDR / FDA</w:t>
      </w:r>
    </w:p>
    <w:p w14:paraId="57113787" w14:textId="77777777" w:rsidR="007C453C" w:rsidRDefault="00597D9D">
      <w:pPr>
        <w:pStyle w:val="Heading2"/>
        <w:pBdr>
          <w:bottom w:val="single" w:sz="6" w:space="3" w:color="2E5AAC"/>
        </w:pBdr>
      </w:pPr>
      <w:bookmarkStart w:id="36" w:name="_Toc235444366"/>
      <w:r>
        <w:t>5.3 Standard Accessories</w:t>
      </w:r>
      <w:bookmarkEnd w:id="36"/>
    </w:p>
    <w:p w14:paraId="4A8C0B03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Rigid 0° diagnostic hysteroscope sheath (OD 3—4 mm)</w:t>
      </w:r>
      <w:r>
        <w:t xml:space="preserve"> — Stainless steel, autocla</w:t>
      </w:r>
      <w:r>
        <w:t>vable, continuous-flow, high-resolution optics</w:t>
      </w:r>
    </w:p>
    <w:p w14:paraId="798F4B2D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Rigid 30° diagnostic hysteroscope sheath</w:t>
      </w:r>
      <w:r>
        <w:t xml:space="preserve"> — Same construction, 30° oblique view</w:t>
      </w:r>
    </w:p>
    <w:p w14:paraId="0943FC6E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fibre-optic light guide cable adapter plugs</w:t>
      </w:r>
      <w:r>
        <w:t xml:space="preserve"> — </w:t>
      </w:r>
      <w:r>
        <w:t>Universal adapters (Storz/Olympus/Wolf/ACMI)</w:t>
      </w:r>
    </w:p>
    <w:p w14:paraId="1037BDD6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Autoclavable diagnostic continuous-flow sheath assembly</w:t>
      </w:r>
      <w:r>
        <w:t xml:space="preserve"> — Dual-channel inflow/outflow, Luer-lock stopcocks</w:t>
      </w:r>
    </w:p>
    <w:p w14:paraId="457A8539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fibre-optic light guide cable (2.5—3 m)</w:t>
      </w:r>
      <w:r>
        <w:t xml:space="preserve"> — Minimum 3.5 mm active fibre bundle, autoclavable, k</w:t>
      </w:r>
      <w:r>
        <w:t>ink-resistant</w:t>
      </w:r>
    </w:p>
    <w:p w14:paraId="0855A451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Watertight protective cleaning cap set</w:t>
      </w:r>
      <w:r>
        <w:t xml:space="preserve"> — Autoclavable, colour-coded</w:t>
      </w:r>
    </w:p>
    <w:p w14:paraId="588D6B46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Rigid perforated sterilization and storage container tray</w:t>
      </w:r>
      <w:r>
        <w:t xml:space="preserve"> — Stainless steel or high-temp polymer, autoclavable at 134 °C, protective silicone holders</w:t>
      </w:r>
    </w:p>
    <w:p w14:paraId="445950F1" w14:textId="77777777" w:rsidR="007C453C" w:rsidRDefault="00597D9D">
      <w:pPr>
        <w:pStyle w:val="Heading2"/>
        <w:pBdr>
          <w:bottom w:val="single" w:sz="6" w:space="3" w:color="2E5AAC"/>
        </w:pBdr>
      </w:pPr>
      <w:bookmarkStart w:id="37" w:name="_Toc235444367"/>
      <w:r>
        <w:t>5.4 Installation Require</w:t>
      </w:r>
      <w:r>
        <w:t>ments</w:t>
      </w:r>
      <w:bookmarkEnd w:id="37"/>
    </w:p>
    <w:p w14:paraId="318318B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existing OT/OPD cold light source and camera system</w:t>
      </w:r>
    </w:p>
    <w:p w14:paraId="0D575B2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No dedicated electrical/environmental requirements</w:t>
      </w:r>
    </w:p>
    <w:p w14:paraId="6B4FBB21" w14:textId="77777777" w:rsidR="007C453C" w:rsidRDefault="00597D9D">
      <w:pPr>
        <w:pStyle w:val="Heading2"/>
        <w:pBdr>
          <w:bottom w:val="single" w:sz="6" w:space="3" w:color="2E5AAC"/>
        </w:pBdr>
      </w:pPr>
      <w:bookmarkStart w:id="38" w:name="_Toc235444368"/>
      <w:r>
        <w:t>5.5 Documentation</w:t>
      </w:r>
      <w:bookmarkEnd w:id="38"/>
    </w:p>
    <w:p w14:paraId="6CCADF64" w14:textId="77777777" w:rsidR="007C453C" w:rsidRDefault="00597D9D">
      <w:pPr>
        <w:spacing w:after="100" w:line="276" w:lineRule="auto"/>
        <w:jc w:val="both"/>
      </w:pPr>
      <w:r>
        <w:t>Full documentation package.</w:t>
      </w:r>
    </w:p>
    <w:p w14:paraId="3DE8E9A7" w14:textId="77777777" w:rsidR="007C453C" w:rsidRDefault="00597D9D">
      <w:pPr>
        <w:pStyle w:val="Heading2"/>
        <w:pBdr>
          <w:bottom w:val="single" w:sz="6" w:space="3" w:color="2E5AAC"/>
        </w:pBdr>
      </w:pPr>
      <w:bookmarkStart w:id="39" w:name="_Toc235444369"/>
      <w:r>
        <w:t>5.6 Training</w:t>
      </w:r>
      <w:bookmarkEnd w:id="39"/>
    </w:p>
    <w:p w14:paraId="2B587BEB" w14:textId="77777777" w:rsidR="007C453C" w:rsidRDefault="00597D9D">
      <w:pPr>
        <w:spacing w:after="100" w:line="276" w:lineRule="auto"/>
        <w:jc w:val="both"/>
      </w:pPr>
      <w:r>
        <w:t>Clinical + biomedical + reprocessing/sterilization training.</w:t>
      </w:r>
    </w:p>
    <w:p w14:paraId="7C96AE73" w14:textId="77777777" w:rsidR="007C453C" w:rsidRDefault="00597D9D">
      <w:pPr>
        <w:pStyle w:val="Heading2"/>
        <w:pBdr>
          <w:bottom w:val="single" w:sz="6" w:space="3" w:color="2E5AAC"/>
        </w:pBdr>
      </w:pPr>
      <w:bookmarkStart w:id="40" w:name="_Toc235444370"/>
      <w:r>
        <w:t>5.7 Warrant</w:t>
      </w:r>
      <w:r>
        <w:t>y</w:t>
      </w:r>
      <w:bookmarkEnd w:id="40"/>
    </w:p>
    <w:p w14:paraId="3BAF67F1" w14:textId="77777777" w:rsidR="007C453C" w:rsidRDefault="00597D9D">
      <w:pPr>
        <w:spacing w:after="100" w:line="276" w:lineRule="auto"/>
        <w:jc w:val="both"/>
      </w:pPr>
      <w:r>
        <w:t>Minimum 2 years comprehensive including optics.</w:t>
      </w:r>
    </w:p>
    <w:p w14:paraId="53334D42" w14:textId="77777777" w:rsidR="007C453C" w:rsidRDefault="00597D9D">
      <w:r>
        <w:br w:type="page"/>
      </w:r>
    </w:p>
    <w:p w14:paraId="7227CC78" w14:textId="77777777" w:rsidR="007C453C" w:rsidRDefault="00597D9D">
      <w:pPr>
        <w:pStyle w:val="Heading1"/>
        <w:shd w:val="clear" w:color="auto" w:fill="1F3864"/>
        <w:ind w:left="200" w:right="200"/>
      </w:pPr>
      <w:bookmarkStart w:id="41" w:name="_Toc235444371"/>
      <w:r>
        <w:t>6. OPERATIVE HYSTEROSCOPE WITH ACCESSORIES</w:t>
      </w:r>
      <w:bookmarkEnd w:id="41"/>
    </w:p>
    <w:p w14:paraId="7BDBFC38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1</w:t>
      </w:r>
    </w:p>
    <w:p w14:paraId="4167EE73" w14:textId="77777777" w:rsidR="007C453C" w:rsidRDefault="00597D9D">
      <w:pPr>
        <w:pStyle w:val="Heading2"/>
        <w:pBdr>
          <w:bottom w:val="single" w:sz="6" w:space="3" w:color="2E5AAC"/>
        </w:pBdr>
      </w:pPr>
      <w:bookmarkStart w:id="42" w:name="_Toc235444372"/>
      <w:r>
        <w:t>6.1 Clinical &amp; Functional Specifications</w:t>
      </w:r>
      <w:bookmarkEnd w:id="42"/>
    </w:p>
    <w:p w14:paraId="4B33803A" w14:textId="77777777" w:rsidR="007C453C" w:rsidRDefault="00597D9D">
      <w:pPr>
        <w:spacing w:after="100" w:line="276" w:lineRule="auto"/>
        <w:jc w:val="both"/>
      </w:pPr>
      <w:r>
        <w:t>The set shall be a complete rigid operative hysteroscopy system permitting simultaneous visualisation and intrauterine surgical intervention. It shall support endometrial biopsy, polypectomy, myomectomy, adhesiolysis, IUD removal, septum resection, and end</w:t>
      </w:r>
      <w:r>
        <w:t>ometrial ablation using semi-rigid mechanical instruments and monopolar/bipolar high-frequency electrodes. Continuous-flow irrigation shall be supported for clear operative field.</w:t>
      </w:r>
    </w:p>
    <w:p w14:paraId="11CB11BB" w14:textId="77777777" w:rsidR="007C453C" w:rsidRDefault="00597D9D">
      <w:pPr>
        <w:pStyle w:val="Heading2"/>
        <w:pBdr>
          <w:bottom w:val="single" w:sz="6" w:space="3" w:color="2E5AAC"/>
        </w:pBdr>
      </w:pPr>
      <w:bookmarkStart w:id="43" w:name="_Toc235444373"/>
      <w:r>
        <w:t>6.2 Engineering Technical Specifications</w:t>
      </w:r>
      <w:bookmarkEnd w:id="43"/>
    </w:p>
    <w:p w14:paraId="3673F28C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Optical System</w:t>
      </w:r>
    </w:p>
    <w:p w14:paraId="192CC6D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Rigid rod-lens optic</w:t>
      </w:r>
      <w:r>
        <w:t>s, 30° direction of view</w:t>
      </w:r>
    </w:p>
    <w:p w14:paraId="65D5FC9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Field of view: Minimum 80°</w:t>
      </w:r>
    </w:p>
    <w:p w14:paraId="5D48847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Working length: Approximately 300 mm</w:t>
      </w:r>
    </w:p>
    <w:p w14:paraId="420FF33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Optics diameter: Approximately 3.0—4.0 mm</w:t>
      </w:r>
    </w:p>
    <w:p w14:paraId="78F1B70D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Operative Sheath</w:t>
      </w:r>
    </w:p>
    <w:p w14:paraId="6C08718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Continuous-flow inner/outer sheath assembly</w:t>
      </w:r>
    </w:p>
    <w:p w14:paraId="1AF7E8A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Outer diameter: Approximately 7—9 mm</w:t>
      </w:r>
    </w:p>
    <w:p w14:paraId="33A48FA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Working channel: Minimum 5 Fr (1.6 mm)</w:t>
      </w:r>
    </w:p>
    <w:p w14:paraId="4B27DCB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 stainless steel</w:t>
      </w:r>
    </w:p>
    <w:p w14:paraId="534B83FE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Instruments (Semi-Rigid, 5 Fr)</w:t>
      </w:r>
    </w:p>
    <w:p w14:paraId="1313788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Biopsy forceps, grasping forceps, scissors — autoclavable stainless steel</w:t>
      </w:r>
    </w:p>
    <w:p w14:paraId="6D027614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HF Electrodes</w:t>
      </w:r>
    </w:p>
    <w:p w14:paraId="1278C43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Monopolar/bipolar compatibility</w:t>
      </w:r>
    </w:p>
    <w:p w14:paraId="3E0C620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Standard HF connector compatible with</w:t>
      </w:r>
      <w:r>
        <w:t xml:space="preserve"> common electrosurgical generators</w:t>
      </w:r>
    </w:p>
    <w:p w14:paraId="7C1862A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Autoclavable/reusable</w:t>
      </w:r>
    </w:p>
    <w:p w14:paraId="4E8E8E64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Light &amp; Compatibility</w:t>
      </w:r>
    </w:p>
    <w:p w14:paraId="4DF982CC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Universal fibre-optic light post</w:t>
      </w:r>
    </w:p>
    <w:p w14:paraId="781B983C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Compatible with standard cold light sources and camera systems</w:t>
      </w:r>
    </w:p>
    <w:p w14:paraId="55AC249D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48058DC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 8600, IEC 60601-1, IEC 60601-2-2 (HF surgery, for electrodes), ISO 13485, CE MDR / FDA</w:t>
      </w:r>
    </w:p>
    <w:p w14:paraId="181BDC1D" w14:textId="77777777" w:rsidR="007C453C" w:rsidRDefault="00597D9D">
      <w:pPr>
        <w:pStyle w:val="Heading2"/>
        <w:pBdr>
          <w:bottom w:val="single" w:sz="6" w:space="3" w:color="2E5AAC"/>
        </w:pBdr>
      </w:pPr>
      <w:bookmarkStart w:id="44" w:name="_Toc235444374"/>
      <w:r>
        <w:t>6.3 Standard Accessories</w:t>
      </w:r>
      <w:bookmarkEnd w:id="44"/>
    </w:p>
    <w:p w14:paraId="7FD80472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Rigid 30° operative hysteroscope optics tube</w:t>
      </w:r>
      <w:r>
        <w:t xml:space="preserve"> — High-resolution rod-lens, autoclavable</w:t>
      </w:r>
    </w:p>
    <w:p w14:paraId="1D2F874C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 xml:space="preserve">Continuous-flow operative inner/outer sheath assembly </w:t>
      </w:r>
      <w:r>
        <w:rPr>
          <w:b/>
          <w:bCs/>
        </w:rPr>
        <w:t>with 5 Fr working channel</w:t>
      </w:r>
      <w:r>
        <w:t xml:space="preserve"> — Stainless steel, autoclavable</w:t>
      </w:r>
    </w:p>
    <w:p w14:paraId="43662814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Semi-rigid operative biopsy forceps (5 Fr)</w:t>
      </w:r>
      <w:r>
        <w:t xml:space="preserve"> — Stainless steel, autoclavable, minimum 350 mm length</w:t>
      </w:r>
    </w:p>
    <w:p w14:paraId="411C6D51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Semi-rigid operative grasping forceps (5 Fr)</w:t>
      </w:r>
      <w:r>
        <w:t xml:space="preserve"> — Same construction</w:t>
      </w:r>
    </w:p>
    <w:p w14:paraId="7A9AA566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Semi-rigid operative scissors (5 Fr</w:t>
      </w:r>
      <w:r>
        <w:rPr>
          <w:b/>
          <w:bCs/>
        </w:rPr>
        <w:t>)</w:t>
      </w:r>
      <w:r>
        <w:t xml:space="preserve"> — Same construction</w:t>
      </w:r>
    </w:p>
    <w:p w14:paraId="19C82641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HF monopolar/bipolar resection electrodes (set of 2)</w:t>
      </w:r>
      <w:r>
        <w:t xml:space="preserve"> — Loop/ball, insulated, compatible with standard HF generators</w:t>
      </w:r>
    </w:p>
    <w:p w14:paraId="2E704A2E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fibre-optic light guide cable</w:t>
      </w:r>
      <w:r>
        <w:t xml:space="preserve"> — 2.5—3 m, minimum 3.5 mm active fibre bundle</w:t>
      </w:r>
    </w:p>
    <w:p w14:paraId="24DA93E4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Direct-connect fluid inflow/out</w:t>
      </w:r>
      <w:r>
        <w:rPr>
          <w:b/>
          <w:bCs/>
        </w:rPr>
        <w:t>flow stopcocks</w:t>
      </w:r>
      <w:r>
        <w:t xml:space="preserve"> — Luer-lock, autoclavable</w:t>
      </w:r>
    </w:p>
    <w:p w14:paraId="706848BF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Watertight leakage test adapter</w:t>
      </w:r>
      <w:r>
        <w:t xml:space="preserve"> — Compatible with reprocessing station</w:t>
      </w:r>
    </w:p>
    <w:p w14:paraId="6BBBCD0E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perforated stainless steel sterilization tray</w:t>
      </w:r>
      <w:r>
        <w:t xml:space="preserve"> — Autoclavable at 134 °C, silicone instrument holders</w:t>
      </w:r>
    </w:p>
    <w:p w14:paraId="1EB69417" w14:textId="77777777" w:rsidR="007C453C" w:rsidRDefault="00597D9D">
      <w:pPr>
        <w:pStyle w:val="Heading2"/>
        <w:pBdr>
          <w:bottom w:val="single" w:sz="6" w:space="3" w:color="2E5AAC"/>
        </w:pBdr>
      </w:pPr>
      <w:bookmarkStart w:id="45" w:name="_Toc235444375"/>
      <w:r>
        <w:t>6.4 Installation Requirements</w:t>
      </w:r>
      <w:bookmarkEnd w:id="45"/>
    </w:p>
    <w:p w14:paraId="5D5BEF8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</w:t>
      </w:r>
      <w:r>
        <w:t>patible with existing OT cold light source, camera, HF generator, and irrigation system</w:t>
      </w:r>
    </w:p>
    <w:p w14:paraId="2B00D839" w14:textId="77777777" w:rsidR="007C453C" w:rsidRDefault="00597D9D">
      <w:pPr>
        <w:pStyle w:val="Heading2"/>
        <w:pBdr>
          <w:bottom w:val="single" w:sz="6" w:space="3" w:color="2E5AAC"/>
        </w:pBdr>
      </w:pPr>
      <w:bookmarkStart w:id="46" w:name="_Toc235444376"/>
      <w:r>
        <w:t>6.5 Documentation</w:t>
      </w:r>
      <w:bookmarkEnd w:id="46"/>
    </w:p>
    <w:p w14:paraId="5A73D5CD" w14:textId="77777777" w:rsidR="007C453C" w:rsidRDefault="00597D9D">
      <w:pPr>
        <w:spacing w:after="100" w:line="276" w:lineRule="auto"/>
        <w:jc w:val="both"/>
      </w:pPr>
      <w:r>
        <w:t>Full documentation package.</w:t>
      </w:r>
    </w:p>
    <w:p w14:paraId="28DE042C" w14:textId="77777777" w:rsidR="007C453C" w:rsidRDefault="00597D9D">
      <w:pPr>
        <w:pStyle w:val="Heading2"/>
        <w:pBdr>
          <w:bottom w:val="single" w:sz="6" w:space="3" w:color="2E5AAC"/>
        </w:pBdr>
      </w:pPr>
      <w:bookmarkStart w:id="47" w:name="_Toc235444377"/>
      <w:r>
        <w:t>6.6 Training</w:t>
      </w:r>
      <w:bookmarkEnd w:id="47"/>
    </w:p>
    <w:p w14:paraId="6852D8A2" w14:textId="77777777" w:rsidR="007C453C" w:rsidRDefault="00597D9D">
      <w:pPr>
        <w:spacing w:after="100" w:line="276" w:lineRule="auto"/>
        <w:jc w:val="both"/>
      </w:pPr>
      <w:r>
        <w:t>Clinical + biomedical + sterilization training.</w:t>
      </w:r>
    </w:p>
    <w:p w14:paraId="4D4DB816" w14:textId="77777777" w:rsidR="007C453C" w:rsidRDefault="00597D9D">
      <w:pPr>
        <w:pStyle w:val="Heading2"/>
        <w:pBdr>
          <w:bottom w:val="single" w:sz="6" w:space="3" w:color="2E5AAC"/>
        </w:pBdr>
      </w:pPr>
      <w:bookmarkStart w:id="48" w:name="_Toc235444378"/>
      <w:r>
        <w:t>6.7 Warranty</w:t>
      </w:r>
      <w:bookmarkEnd w:id="48"/>
    </w:p>
    <w:p w14:paraId="399BF9C9" w14:textId="77777777" w:rsidR="007C453C" w:rsidRDefault="00597D9D">
      <w:pPr>
        <w:spacing w:after="100" w:line="276" w:lineRule="auto"/>
        <w:jc w:val="both"/>
      </w:pPr>
      <w:r>
        <w:t>Minimum 2 years comprehensive including optics.</w:t>
      </w:r>
    </w:p>
    <w:p w14:paraId="2FCA6D09" w14:textId="77777777" w:rsidR="007C453C" w:rsidRDefault="00597D9D">
      <w:r>
        <w:br w:type="page"/>
      </w:r>
    </w:p>
    <w:p w14:paraId="03C5C405" w14:textId="77777777" w:rsidR="007C453C" w:rsidRDefault="00597D9D">
      <w:pPr>
        <w:pStyle w:val="Heading1"/>
        <w:shd w:val="clear" w:color="auto" w:fill="1F3864"/>
        <w:ind w:left="200" w:right="200"/>
      </w:pPr>
      <w:bookmarkStart w:id="49" w:name="_Toc235444379"/>
      <w:r>
        <w:t>7. GYNAECOLOGICAL LAPAROSCOPIC TOWER (COMPLETE SET)</w:t>
      </w:r>
      <w:bookmarkEnd w:id="49"/>
    </w:p>
    <w:p w14:paraId="54FDADCF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1</w:t>
      </w:r>
    </w:p>
    <w:p w14:paraId="2301CEAB" w14:textId="77777777" w:rsidR="007C453C" w:rsidRDefault="00597D9D">
      <w:pPr>
        <w:pStyle w:val="Heading2"/>
        <w:pBdr>
          <w:bottom w:val="single" w:sz="6" w:space="3" w:color="2E5AAC"/>
        </w:pBdr>
      </w:pPr>
      <w:bookmarkStart w:id="50" w:name="_Toc235444380"/>
      <w:r>
        <w:t>7.1 Clinical &amp; Functional Specifications</w:t>
      </w:r>
      <w:bookmarkEnd w:id="50"/>
    </w:p>
    <w:p w14:paraId="17624240" w14:textId="77777777" w:rsidR="007C453C" w:rsidRDefault="00597D9D">
      <w:pPr>
        <w:spacing w:after="100" w:line="276" w:lineRule="auto"/>
        <w:jc w:val="both"/>
      </w:pPr>
      <w:r>
        <w:t>The equipment shall be a complete high-definition gynaecological laparoscopic imaging and insufflation system for diagnostic and operative laparoscopy including tubal ligation, ectopic surgery, ovarian cystectomy, myomectomy, hysterectomy, and endometriosi</w:t>
      </w:r>
      <w:r>
        <w:t>s surgery. The tower shall integrate HD/4K imaging chain, high-intensity LED illumination, high-flow CO₂ insufflation, combined irrigation/suction, and standard reusable laparoscopic instruments on a mobile cart with isolation transformer.</w:t>
      </w:r>
    </w:p>
    <w:p w14:paraId="2F9459B5" w14:textId="77777777" w:rsidR="007C453C" w:rsidRDefault="00597D9D">
      <w:pPr>
        <w:pStyle w:val="Heading2"/>
        <w:pBdr>
          <w:bottom w:val="single" w:sz="6" w:space="3" w:color="2E5AAC"/>
        </w:pBdr>
      </w:pPr>
      <w:bookmarkStart w:id="51" w:name="_Toc235444381"/>
      <w:r>
        <w:t xml:space="preserve">7.2 Engineering </w:t>
      </w:r>
      <w:r>
        <w:t>Technical Specifications</w:t>
      </w:r>
      <w:bookmarkEnd w:id="51"/>
    </w:p>
    <w:p w14:paraId="69424107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Display Monitor</w:t>
      </w:r>
    </w:p>
    <w:p w14:paraId="2DC5A64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LCD/OLED, minimum 32-inch diagonal (34-inch or larger where specified)</w:t>
      </w:r>
    </w:p>
    <w:p w14:paraId="12899C0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Resolution: Full HD 1920 × 1080 minimum (4K UHD 3840 × 2160 preferred)</w:t>
      </w:r>
    </w:p>
    <w:p w14:paraId="4432CFD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Contrast ratio: Minimum 1000:1</w:t>
      </w:r>
    </w:p>
    <w:p w14:paraId="6C5D5B0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Wide viewing angle ≥170°</w:t>
      </w:r>
    </w:p>
    <w:p w14:paraId="547909A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</w:t>
      </w:r>
      <w:r>
        <w:t>tiple inputs: SDI, DVI, HDMI, VGA</w:t>
      </w:r>
    </w:p>
    <w:p w14:paraId="4274593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Compliant with IEC 60601-1</w:t>
      </w:r>
    </w:p>
    <w:p w14:paraId="048F24AB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Camera Control Unit (CCU) &amp; Camera Head</w:t>
      </w:r>
    </w:p>
    <w:p w14:paraId="027E628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3-CCD/3-CMOS full HD or 4K</w:t>
      </w:r>
    </w:p>
    <w:p w14:paraId="4595B30C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Resolution: Full HD minimum, 4K preferred</w:t>
      </w:r>
    </w:p>
    <w:p w14:paraId="1B02B87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 or soakable camera head with optical zoom coupler (focal length \~15—30 m</w:t>
      </w:r>
      <w:r>
        <w:t>m)</w:t>
      </w:r>
    </w:p>
    <w:p w14:paraId="526A92C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white balance, gain control, digital zoom</w:t>
      </w:r>
    </w:p>
    <w:p w14:paraId="5D8EB4D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Programmable head buttons</w:t>
      </w:r>
    </w:p>
    <w:p w14:paraId="46BB707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Light Source</w:t>
      </w:r>
    </w:p>
    <w:p w14:paraId="1FD599E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High-intensity medical LED</w:t>
      </w:r>
    </w:p>
    <w:p w14:paraId="607F3B7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Colour temperature: Approximately 5500—6500 K</w:t>
      </w:r>
    </w:p>
    <w:p w14:paraId="0C1935A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Output: Minimum 200 W equivalent (LED), life ≥30,000 hours</w:t>
      </w:r>
    </w:p>
    <w:p w14:paraId="3E2CE17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intensity, integrated in processor console (as per configuration)</w:t>
      </w:r>
    </w:p>
    <w:p w14:paraId="5AD2BE90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CO₂ Insufflator</w:t>
      </w:r>
    </w:p>
    <w:p w14:paraId="61E591D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Electronic high-flow automated</w:t>
      </w:r>
    </w:p>
    <w:p w14:paraId="3F181AA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Flow rate: Minimum 30 L/min, up to 45 L/min</w:t>
      </w:r>
    </w:p>
    <w:p w14:paraId="1AC2573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Pressure range: Selectable 3—</w:t>
      </w:r>
      <w:r>
        <w:t>30 mmHg</w:t>
      </w:r>
    </w:p>
    <w:p w14:paraId="2C9808A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Automatic pressure regulation with overpressure alarm</w:t>
      </w:r>
    </w:p>
    <w:p w14:paraId="5F90F9A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Gas heating (optional/available)</w:t>
      </w:r>
    </w:p>
    <w:p w14:paraId="57C6A00F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Irrigation / Suction Pump</w:t>
      </w:r>
    </w:p>
    <w:p w14:paraId="79F74D3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Combined module</w:t>
      </w:r>
    </w:p>
    <w:p w14:paraId="1F5A3B2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Irrigation flow rate: Minimum 1.0 L/min adjustable</w:t>
      </w:r>
    </w:p>
    <w:p w14:paraId="639C30E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Suction vacuum: Minimum −0.7 bar</w:t>
      </w:r>
    </w:p>
    <w:p w14:paraId="7A0C7FF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Foot-switch controlled</w:t>
      </w:r>
    </w:p>
    <w:p w14:paraId="4C96A244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Mobile Cart</w:t>
      </w:r>
    </w:p>
    <w:p w14:paraId="49DBDBB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Heavy-duty stainless steel / powder-coated steel</w:t>
      </w:r>
    </w:p>
    <w:p w14:paraId="1288496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4 shelves, lockable antistatic casters</w:t>
      </w:r>
    </w:p>
    <w:p w14:paraId="1175CDE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medical-grade isolation transformer (minimum 1000 VA, per IEC 60601-1)</w:t>
      </w:r>
    </w:p>
    <w:p w14:paraId="6F69526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Equipotential earth bonding</w:t>
      </w:r>
    </w:p>
    <w:p w14:paraId="368A8BA3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Reusable Instru</w:t>
      </w:r>
      <w:r>
        <w:rPr>
          <w:b/>
          <w:bCs/>
        </w:rPr>
        <w:t>ments</w:t>
      </w:r>
    </w:p>
    <w:p w14:paraId="7C1BC6C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 stainless steel: Maryland dissector, atraumatic graspers, scissors, needle holders (standard 5 mm × 330 mm)</w:t>
      </w:r>
    </w:p>
    <w:p w14:paraId="50A6977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 5 mm and 10 mm trocar-cannula sets with insufflation valves</w:t>
      </w:r>
    </w:p>
    <w:p w14:paraId="220D86C6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7BF82BE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-1-2, -2-2 (HF where applicable),</w:t>
      </w:r>
      <w:r>
        <w:t xml:space="preserve"> -2-18 (endoscopic), ISO 8600 series, ISO 13485, CE MDR / FDA</w:t>
      </w:r>
    </w:p>
    <w:p w14:paraId="7AB90BD0" w14:textId="77777777" w:rsidR="007C453C" w:rsidRDefault="00597D9D">
      <w:pPr>
        <w:pStyle w:val="Heading2"/>
        <w:pBdr>
          <w:bottom w:val="single" w:sz="6" w:space="3" w:color="2E5AAC"/>
        </w:pBdr>
      </w:pPr>
      <w:bookmarkStart w:id="52" w:name="_Toc235444382"/>
      <w:r>
        <w:t>7.3 Standard Accessories</w:t>
      </w:r>
      <w:bookmarkEnd w:id="52"/>
    </w:p>
    <w:p w14:paraId="2807351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Medical-grade LCD/OLED monitor, minimum 32—34 inch, Full HD/4K</w:t>
      </w:r>
      <w:r>
        <w:t xml:space="preserve"> — See main specs</w:t>
      </w:r>
    </w:p>
    <w:p w14:paraId="378D211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3-Chip HD/4K camera control head with optical zoom couplers</w:t>
      </w:r>
      <w:r>
        <w:t xml:space="preserve"> — See main specs</w:t>
      </w:r>
    </w:p>
    <w:p w14:paraId="3C3BC98C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Combined HD video processor + medical LED light source console</w:t>
      </w:r>
      <w:r>
        <w:t xml:space="preserve"> — Integrated unit, single-power, touchscreen interface</w:t>
      </w:r>
    </w:p>
    <w:p w14:paraId="5CAFD74D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High-flow automated electronic CO₂ insufflator (30—45 L/min)</w:t>
      </w:r>
      <w:r>
        <w:t xml:space="preserve"> </w:t>
      </w:r>
      <w:r>
        <w:t>— See main specs</w:t>
      </w:r>
    </w:p>
    <w:p w14:paraId="60E37DD6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High-pressure CO₂ inlet regulator with connecting hose</w:t>
      </w:r>
      <w:r>
        <w:t xml:space="preserve"> — Standard medical yoke/pin-index, 2-stage regulator</w:t>
      </w:r>
    </w:p>
    <w:p w14:paraId="125F64E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Combined laparoscopic irrigation/suction pump module</w:t>
      </w:r>
      <w:r>
        <w:t xml:space="preserve"> — Foot-switch controlled</w:t>
      </w:r>
    </w:p>
    <w:p w14:paraId="70AF4D9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fibre-optic light guide cable</w:t>
      </w:r>
      <w:r>
        <w:t xml:space="preserve"> — Minimum 4.8 </w:t>
      </w:r>
      <w:r>
        <w:t>mm active fibre bundle, 2.5—3 m, autoclavable</w:t>
      </w:r>
    </w:p>
    <w:p w14:paraId="10412308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Heavy-duty mobile equipment tower cart with lockable casters + isolation transformer</w:t>
      </w:r>
      <w:r>
        <w:t xml:space="preserve"> — Minimum 4 shelves, ≥1000 VA transformer</w:t>
      </w:r>
    </w:p>
    <w:p w14:paraId="2DE996CA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laparoscopic hand instrument set</w:t>
      </w:r>
      <w:r>
        <w:t xml:space="preserve"> — 5 mm × 330 mm, autoclavable stainless s</w:t>
      </w:r>
      <w:r>
        <w:t>teel, includes Maryland dissectors, atraumatic graspers, scissors, needle holders</w:t>
      </w:r>
    </w:p>
    <w:p w14:paraId="754A95A7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Autoclavable trocar-cannula set (5 mm &amp; 10 mm)</w:t>
      </w:r>
      <w:r>
        <w:t xml:space="preserve"> — Reusable, insufflation valves, obturator included</w:t>
      </w:r>
    </w:p>
    <w:p w14:paraId="495C1271" w14:textId="77777777" w:rsidR="007C453C" w:rsidRDefault="00597D9D">
      <w:pPr>
        <w:pStyle w:val="Heading2"/>
        <w:pBdr>
          <w:bottom w:val="single" w:sz="6" w:space="3" w:color="2E5AAC"/>
        </w:pBdr>
      </w:pPr>
      <w:bookmarkStart w:id="53" w:name="_Toc235444383"/>
      <w:r>
        <w:t>7.4 Installation Requirements</w:t>
      </w:r>
      <w:bookmarkEnd w:id="53"/>
    </w:p>
    <w:p w14:paraId="6C3C4CB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Hz, minimum 20 A dedicate</w:t>
      </w:r>
      <w:r>
        <w:t>d hospital-grade circuit</w:t>
      </w:r>
    </w:p>
    <w:p w14:paraId="6059111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UPS recommended (minimum 3 kVA)</w:t>
      </w:r>
    </w:p>
    <w:p w14:paraId="53F20AD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CO₂ cylinder / pipeline supply, medical-grade</w:t>
      </w:r>
    </w:p>
    <w:p w14:paraId="0797496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OT space minimum 6 m² for tower positioning</w:t>
      </w:r>
    </w:p>
    <w:p w14:paraId="51E8BA9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temp 15—30 °C, humidity 30—75 %</w:t>
      </w:r>
    </w:p>
    <w:p w14:paraId="684AB3C1" w14:textId="77777777" w:rsidR="007C453C" w:rsidRDefault="00597D9D">
      <w:pPr>
        <w:pStyle w:val="Heading2"/>
        <w:pBdr>
          <w:bottom w:val="single" w:sz="6" w:space="3" w:color="2E5AAC"/>
        </w:pBdr>
      </w:pPr>
      <w:bookmarkStart w:id="54" w:name="_Toc235444384"/>
      <w:r>
        <w:t>7.5 Documentation</w:t>
      </w:r>
      <w:bookmarkEnd w:id="54"/>
    </w:p>
    <w:p w14:paraId="14DED3D9" w14:textId="77777777" w:rsidR="007C453C" w:rsidRDefault="00597D9D">
      <w:pPr>
        <w:spacing w:after="100" w:line="276" w:lineRule="auto"/>
        <w:jc w:val="both"/>
      </w:pPr>
      <w:r>
        <w:t>Full documentation package.</w:t>
      </w:r>
    </w:p>
    <w:p w14:paraId="4371F26A" w14:textId="77777777" w:rsidR="007C453C" w:rsidRDefault="00597D9D">
      <w:pPr>
        <w:pStyle w:val="Heading2"/>
        <w:pBdr>
          <w:bottom w:val="single" w:sz="6" w:space="3" w:color="2E5AAC"/>
        </w:pBdr>
      </w:pPr>
      <w:bookmarkStart w:id="55" w:name="_Toc235444385"/>
      <w:r>
        <w:t>7.6 Training</w:t>
      </w:r>
      <w:bookmarkEnd w:id="55"/>
    </w:p>
    <w:p w14:paraId="056DAA66" w14:textId="77777777" w:rsidR="007C453C" w:rsidRDefault="00597D9D">
      <w:pPr>
        <w:spacing w:after="100" w:line="276" w:lineRule="auto"/>
        <w:jc w:val="both"/>
      </w:pPr>
      <w:r>
        <w:t>Clinical +</w:t>
      </w:r>
      <w:r>
        <w:t xml:space="preserve"> biomedical + PM + application (minimum 5 days on-site).</w:t>
      </w:r>
    </w:p>
    <w:p w14:paraId="5B2EAF05" w14:textId="77777777" w:rsidR="007C453C" w:rsidRDefault="00597D9D">
      <w:pPr>
        <w:pStyle w:val="Heading2"/>
        <w:pBdr>
          <w:bottom w:val="single" w:sz="6" w:space="3" w:color="2E5AAC"/>
        </w:pBdr>
      </w:pPr>
      <w:bookmarkStart w:id="56" w:name="_Toc235444386"/>
      <w:r>
        <w:t>7.7 Warranty</w:t>
      </w:r>
      <w:bookmarkEnd w:id="56"/>
    </w:p>
    <w:p w14:paraId="28FD33DA" w14:textId="77777777" w:rsidR="007C453C" w:rsidRDefault="00597D9D">
      <w:pPr>
        <w:spacing w:after="100" w:line="276" w:lineRule="auto"/>
        <w:jc w:val="both"/>
      </w:pPr>
      <w:r>
        <w:t>Minimum 2 years comprehensive including camera head and light source LED module.</w:t>
      </w:r>
    </w:p>
    <w:p w14:paraId="14BAEE4A" w14:textId="77777777" w:rsidR="007C453C" w:rsidRDefault="00597D9D">
      <w:r>
        <w:br w:type="page"/>
      </w:r>
    </w:p>
    <w:p w14:paraId="62545A48" w14:textId="77777777" w:rsidR="007C453C" w:rsidRDefault="00597D9D">
      <w:pPr>
        <w:pStyle w:val="Heading1"/>
        <w:shd w:val="clear" w:color="auto" w:fill="1F3864"/>
        <w:ind w:left="200" w:right="200"/>
      </w:pPr>
      <w:bookmarkStart w:id="57" w:name="_Toc235444387"/>
      <w:r>
        <w:t>8. NEONATAL RESUSCITATION TROLLEY WITH RADIANT WARMER, SUCTION, O₂</w:t>
      </w:r>
      <w:bookmarkEnd w:id="57"/>
    </w:p>
    <w:p w14:paraId="59186E59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2</w:t>
      </w:r>
    </w:p>
    <w:p w14:paraId="194E1F48" w14:textId="77777777" w:rsidR="007C453C" w:rsidRDefault="00597D9D">
      <w:pPr>
        <w:pStyle w:val="Heading2"/>
        <w:pBdr>
          <w:bottom w:val="single" w:sz="6" w:space="3" w:color="2E5AAC"/>
        </w:pBdr>
      </w:pPr>
      <w:bookmarkStart w:id="58" w:name="_Toc235444388"/>
      <w:r>
        <w:t>8.1 Clinical &amp; Functional Specifications</w:t>
      </w:r>
      <w:bookmarkEnd w:id="58"/>
    </w:p>
    <w:p w14:paraId="6512C38D" w14:textId="77777777" w:rsidR="007C453C" w:rsidRDefault="00597D9D">
      <w:pPr>
        <w:spacing w:after="100" w:line="276" w:lineRule="auto"/>
        <w:jc w:val="both"/>
      </w:pPr>
      <w:r>
        <w:t>The equipment shall be a mobile open-care neonatal resuscitation platform with overhead radiant warmer for immediate stabilisation and r</w:t>
      </w:r>
      <w:r>
        <w:t>esuscitation of newborns in delivery rooms and operating theatres. It shall integrate radiant heating, servo-controlled temperature, examination lamp, high-vacuum suction, oxygen delivery, T-piece resuscitator, weigh scale, and Apgar timer.</w:t>
      </w:r>
    </w:p>
    <w:p w14:paraId="1BE4F37B" w14:textId="77777777" w:rsidR="007C453C" w:rsidRDefault="00597D9D">
      <w:pPr>
        <w:pStyle w:val="Heading2"/>
        <w:pBdr>
          <w:bottom w:val="single" w:sz="6" w:space="3" w:color="2E5AAC"/>
        </w:pBdr>
      </w:pPr>
      <w:bookmarkStart w:id="59" w:name="_Toc235444389"/>
      <w:r>
        <w:t>8.2 Engineering</w:t>
      </w:r>
      <w:r>
        <w:t xml:space="preserve"> Technical Specifications</w:t>
      </w:r>
      <w:bookmarkEnd w:id="59"/>
    </w:p>
    <w:p w14:paraId="395D87CE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Radiant Heater</w:t>
      </w:r>
    </w:p>
    <w:p w14:paraId="542FC6AC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Ceramic or quartz infrared, microprocessor-controlled</w:t>
      </w:r>
    </w:p>
    <w:p w14:paraId="47E5905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Output: Minimum 500 W</w:t>
      </w:r>
    </w:p>
    <w:p w14:paraId="4CDF745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Modes: Manual (0—100 % power) and servo (skin temperature controlled)</w:t>
      </w:r>
    </w:p>
    <w:p w14:paraId="337EBE1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Servo range: 34.0—37.5 °C, resolution 0.1 °C</w:t>
      </w:r>
    </w:p>
    <w:p w14:paraId="204F50B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Heater height above matt</w:t>
      </w:r>
      <w:r>
        <w:t>ress: Approximately 700—900 mm</w:t>
      </w:r>
    </w:p>
    <w:p w14:paraId="1DD79C6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Pre-warm mode</w:t>
      </w:r>
    </w:p>
    <w:p w14:paraId="7398BA51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Skin Temperature Sensor</w:t>
      </w:r>
    </w:p>
    <w:p w14:paraId="4530A28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Range: 25—45 °C, accuracy ±0.2 °C</w:t>
      </w:r>
    </w:p>
    <w:p w14:paraId="75D7B42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Alarms: Sensor failure, high/low temperature, deviation</w:t>
      </w:r>
    </w:p>
    <w:p w14:paraId="6F268B2A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Baby Platform</w:t>
      </w:r>
    </w:p>
    <w:p w14:paraId="34B5AC3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Radiolucent examination surface with X-ray tray</w:t>
      </w:r>
    </w:p>
    <w:p w14:paraId="389B96D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Dimensions: Approximately 600 × 700</w:t>
      </w:r>
      <w:r>
        <w:t xml:space="preserve"> mm</w:t>
      </w:r>
    </w:p>
    <w:p w14:paraId="43F7659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Foldable transparent acrylic side shields (minimum 3 sides), height ≥150 mm</w:t>
      </w:r>
    </w:p>
    <w:p w14:paraId="050037E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Tilt: ±10° Trendelenburg/reverse</w:t>
      </w:r>
    </w:p>
    <w:p w14:paraId="746C8229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Suction Module</w:t>
      </w:r>
    </w:p>
    <w:p w14:paraId="01CA4D6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Motorised high-vacuum diaphragm/rotary pump</w:t>
      </w:r>
    </w:p>
    <w:p w14:paraId="4908B25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Vacuum range: 0 to −0.85 bar (0 to −650 mmHg), adjustable</w:t>
      </w:r>
    </w:p>
    <w:p w14:paraId="6DAEEE2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Autoclavable collection jar, minimum 500 mL, with overflow protection</w:t>
      </w:r>
    </w:p>
    <w:p w14:paraId="6AF43020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Oxygen Delivery</w:t>
      </w:r>
    </w:p>
    <w:p w14:paraId="34E73E8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flowmeter: 0—15 L/min, calibrated</w:t>
      </w:r>
    </w:p>
    <w:p w14:paraId="2656811C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Pipeline hose (medical O₂ probe) with NIST/DISS connector as per hospital standard</w:t>
      </w:r>
    </w:p>
    <w:p w14:paraId="5FA3CE43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T-Piece Resuscitator (Neopuff-type)</w:t>
      </w:r>
    </w:p>
    <w:p w14:paraId="2A2CB7E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</w:t>
      </w:r>
      <w:r>
        <w:t>able PIP: 0—80 cmH₂O</w:t>
      </w:r>
    </w:p>
    <w:p w14:paraId="10990C4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PEEP: 0—20 cmH₂O</w:t>
      </w:r>
    </w:p>
    <w:p w14:paraId="5A78484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Manometer indication</w:t>
      </w:r>
    </w:p>
    <w:p w14:paraId="5379686A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Weigh Scale</w:t>
      </w:r>
    </w:p>
    <w:p w14:paraId="73A7932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Electronic, integrated</w:t>
      </w:r>
    </w:p>
    <w:p w14:paraId="7EC6426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Range: 0—10 kg, resolution 5—10 g</w:t>
      </w:r>
    </w:p>
    <w:p w14:paraId="16EE121B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Examination Lamp</w:t>
      </w:r>
    </w:p>
    <w:p w14:paraId="4639619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LED spotlight, ≥30,000 lux at 500 mm, colour temperature \~4000 K, flexible arm</w:t>
      </w:r>
    </w:p>
    <w:p w14:paraId="22609D4B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Apgar Timer</w:t>
      </w:r>
    </w:p>
    <w:p w14:paraId="6F7F00C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digital, minimum 10 minutes</w:t>
      </w:r>
    </w:p>
    <w:p w14:paraId="764D33B8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Power</w:t>
      </w:r>
    </w:p>
    <w:p w14:paraId="0AC615D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Hz, hospital-grade</w:t>
      </w:r>
    </w:p>
    <w:p w14:paraId="6C41175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Class I, Type BF</w:t>
      </w:r>
    </w:p>
    <w:p w14:paraId="1829924B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Mobility</w:t>
      </w:r>
    </w:p>
    <w:p w14:paraId="0DDDFC8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Heavy-duty antistatic casters (≥125 mm), central brake</w:t>
      </w:r>
      <w:r>
        <w:t>, non-marking</w:t>
      </w:r>
    </w:p>
    <w:p w14:paraId="182D59C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Two lockable drawers</w:t>
      </w:r>
    </w:p>
    <w:p w14:paraId="1ED9EA82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29062E1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-1-2, -2-19 (infant incubators/warmers), -2-21 (radiant warmers), ISO 13485, CE MDR / FDA</w:t>
      </w:r>
    </w:p>
    <w:p w14:paraId="6D229F96" w14:textId="77777777" w:rsidR="007C453C" w:rsidRDefault="00597D9D">
      <w:pPr>
        <w:pStyle w:val="Heading2"/>
        <w:pBdr>
          <w:bottom w:val="single" w:sz="6" w:space="3" w:color="2E5AAC"/>
        </w:pBdr>
      </w:pPr>
      <w:bookmarkStart w:id="60" w:name="_Toc235444390"/>
      <w:r>
        <w:t>8.3 Standard Accessories</w:t>
      </w:r>
      <w:bookmarkEnd w:id="60"/>
    </w:p>
    <w:p w14:paraId="64513407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Ceramic/quartz microprocessor-controlled IR overhead radiant heating module</w:t>
      </w:r>
      <w:r>
        <w:t xml:space="preserve"> — See main specs</w:t>
      </w:r>
    </w:p>
    <w:p w14:paraId="1A45D82C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Fixed examination mattress platform with folding transparent acrylic side shields</w:t>
      </w:r>
      <w:r>
        <w:t xml:space="preserve"> — Radiolucent, X-ray tray, ≥150 mm shield height</w:t>
      </w:r>
    </w:p>
    <w:p w14:paraId="0482CB7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electronic baby weigh</w:t>
      </w:r>
      <w:r>
        <w:rPr>
          <w:b/>
          <w:bCs/>
        </w:rPr>
        <w:t xml:space="preserve"> scale module</w:t>
      </w:r>
      <w:r>
        <w:t xml:space="preserve"> — 0—10 kg, resolution ≤10 g</w:t>
      </w:r>
    </w:p>
    <w:p w14:paraId="28C4E9B4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skin temperature probe with attachment patches</w:t>
      </w:r>
      <w:r>
        <w:t xml:space="preserve"> — Range 25—45 °C, accuracy ±0.2 °C, minimum 2 m cable</w:t>
      </w:r>
    </w:p>
    <w:p w14:paraId="254664D3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motorised high-vacuum suction module with autoclavable collection jar</w:t>
      </w:r>
      <w:r>
        <w:t xml:space="preserve"> — ≥−0.85 bar, ≥500 mL j</w:t>
      </w:r>
      <w:r>
        <w:t>ar</w:t>
      </w:r>
    </w:p>
    <w:p w14:paraId="1896C29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Integrated oxygen flowmeter with pipeline hose</w:t>
      </w:r>
      <w:r>
        <w:t xml:space="preserve"> — 0—15 L/min, medical-grade connector</w:t>
      </w:r>
    </w:p>
    <w:p w14:paraId="6AB46084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T-piece infant resuscitator (Neopuff-type) with pressure gauge</w:t>
      </w:r>
      <w:r>
        <w:t xml:space="preserve"> — PIP 0—80, PEEP 0—20 cmH₂O</w:t>
      </w:r>
    </w:p>
    <w:p w14:paraId="24E7883D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Adjustable IV pole + dual lockable storage drawers</w:t>
      </w:r>
      <w:r>
        <w:t xml:space="preserve"> — Stainless steel IV pole,</w:t>
      </w:r>
      <w:r>
        <w:t xml:space="preserve"> height-adjustable</w:t>
      </w:r>
    </w:p>
    <w:p w14:paraId="61624F4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LED examination spotlight procedure lamp</w:t>
      </w:r>
      <w:r>
        <w:t xml:space="preserve"> — ≥30,000 lux @ 500 mm, flexible arm</w:t>
      </w:r>
    </w:p>
    <w:p w14:paraId="1388E6DC" w14:textId="77777777" w:rsidR="007C453C" w:rsidRDefault="00597D9D">
      <w:pPr>
        <w:pStyle w:val="Heading2"/>
        <w:pBdr>
          <w:bottom w:val="single" w:sz="6" w:space="3" w:color="2E5AAC"/>
        </w:pBdr>
      </w:pPr>
      <w:bookmarkStart w:id="61" w:name="_Toc235444391"/>
      <w:r>
        <w:t>8.4 Installation Requirements</w:t>
      </w:r>
      <w:bookmarkEnd w:id="61"/>
    </w:p>
    <w:p w14:paraId="060D4E0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 hospital-grade socket</w:t>
      </w:r>
    </w:p>
    <w:p w14:paraId="47764C2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 O₂ pipeline outlet</w:t>
      </w:r>
    </w:p>
    <w:p w14:paraId="2054ABE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Minimum 2 m × 2 m clear floor space</w:t>
      </w:r>
    </w:p>
    <w:p w14:paraId="6B53325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temp 20—30 °C</w:t>
      </w:r>
    </w:p>
    <w:p w14:paraId="71BF8F71" w14:textId="77777777" w:rsidR="007C453C" w:rsidRDefault="00597D9D">
      <w:pPr>
        <w:pStyle w:val="Heading2"/>
        <w:pBdr>
          <w:bottom w:val="single" w:sz="6" w:space="3" w:color="2E5AAC"/>
        </w:pBdr>
      </w:pPr>
      <w:bookmarkStart w:id="62" w:name="_Toc235444392"/>
      <w:r>
        <w:t>8.5 Docum</w:t>
      </w:r>
      <w:r>
        <w:t>entation</w:t>
      </w:r>
      <w:bookmarkEnd w:id="62"/>
    </w:p>
    <w:p w14:paraId="5CEEDFDB" w14:textId="77777777" w:rsidR="007C453C" w:rsidRDefault="00597D9D">
      <w:pPr>
        <w:spacing w:after="100" w:line="276" w:lineRule="auto"/>
        <w:jc w:val="both"/>
      </w:pPr>
      <w:r>
        <w:t>Full documentation package.</w:t>
      </w:r>
    </w:p>
    <w:p w14:paraId="530EAD7F" w14:textId="77777777" w:rsidR="007C453C" w:rsidRDefault="00597D9D">
      <w:pPr>
        <w:pStyle w:val="Heading2"/>
        <w:pBdr>
          <w:bottom w:val="single" w:sz="6" w:space="3" w:color="2E5AAC"/>
        </w:pBdr>
      </w:pPr>
      <w:bookmarkStart w:id="63" w:name="_Toc235444393"/>
      <w:r>
        <w:t>8.6 Training</w:t>
      </w:r>
      <w:bookmarkEnd w:id="63"/>
    </w:p>
    <w:p w14:paraId="7522D247" w14:textId="77777777" w:rsidR="007C453C" w:rsidRDefault="00597D9D">
      <w:pPr>
        <w:spacing w:after="100" w:line="276" w:lineRule="auto"/>
        <w:jc w:val="both"/>
      </w:pPr>
      <w:r>
        <w:t>Clinical + biomedical + PM + application.</w:t>
      </w:r>
    </w:p>
    <w:p w14:paraId="53E9D245" w14:textId="77777777" w:rsidR="007C453C" w:rsidRDefault="00597D9D">
      <w:pPr>
        <w:pStyle w:val="Heading2"/>
        <w:pBdr>
          <w:bottom w:val="single" w:sz="6" w:space="3" w:color="2E5AAC"/>
        </w:pBdr>
      </w:pPr>
      <w:bookmarkStart w:id="64" w:name="_Toc235444394"/>
      <w:r>
        <w:t>8.7 Warranty</w:t>
      </w:r>
      <w:bookmarkEnd w:id="64"/>
    </w:p>
    <w:p w14:paraId="4C34913C" w14:textId="77777777" w:rsidR="007C453C" w:rsidRDefault="00597D9D">
      <w:pPr>
        <w:spacing w:after="100" w:line="276" w:lineRule="auto"/>
        <w:jc w:val="both"/>
      </w:pPr>
      <w:r>
        <w:t>Minimum 2 years comprehensive.</w:t>
      </w:r>
    </w:p>
    <w:p w14:paraId="17B4816B" w14:textId="77777777" w:rsidR="007C453C" w:rsidRDefault="00597D9D">
      <w:r>
        <w:br w:type="page"/>
      </w:r>
    </w:p>
    <w:p w14:paraId="02D59874" w14:textId="77777777" w:rsidR="007C453C" w:rsidRDefault="00597D9D">
      <w:pPr>
        <w:pStyle w:val="Heading1"/>
        <w:shd w:val="clear" w:color="auto" w:fill="1F3864"/>
        <w:ind w:left="200" w:right="200"/>
      </w:pPr>
      <w:bookmarkStart w:id="65" w:name="_Toc235444395"/>
      <w:r>
        <w:t>9. LEEP UNIT</w:t>
      </w:r>
      <w:bookmarkEnd w:id="65"/>
    </w:p>
    <w:p w14:paraId="57463E8E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1</w:t>
      </w:r>
    </w:p>
    <w:p w14:paraId="3CDAB211" w14:textId="77777777" w:rsidR="007C453C" w:rsidRDefault="00597D9D">
      <w:pPr>
        <w:pStyle w:val="Heading2"/>
        <w:pBdr>
          <w:bottom w:val="single" w:sz="6" w:space="3" w:color="2E5AAC"/>
        </w:pBdr>
      </w:pPr>
      <w:bookmarkStart w:id="66" w:name="_Toc235444396"/>
      <w:r>
        <w:t>9.1 Clinical &amp; Functional Specifications</w:t>
      </w:r>
      <w:bookmarkEnd w:id="66"/>
    </w:p>
    <w:p w14:paraId="2CEE16E9" w14:textId="77777777" w:rsidR="007C453C" w:rsidRDefault="00597D9D">
      <w:pPr>
        <w:spacing w:after="100" w:line="276" w:lineRule="auto"/>
        <w:jc w:val="both"/>
      </w:pPr>
      <w:r>
        <w:t>The equipment shall be a high-frequency electrosurgical loop electrosurgical excision procedure (LEEP/LLETZ) system for treatment of cervical intraepithelial neoplasia (CIN), cervical polyps, and other cervical/vaginal lesions. It shall provide precise cut</w:t>
      </w:r>
      <w:r>
        <w:t>ting and coagulation with minimal thermal artefact, integrated smoke evacuation, and full range of reusable electrodes.</w:t>
      </w:r>
    </w:p>
    <w:p w14:paraId="44F1AF3A" w14:textId="77777777" w:rsidR="007C453C" w:rsidRDefault="00597D9D">
      <w:pPr>
        <w:pStyle w:val="Heading2"/>
        <w:pBdr>
          <w:bottom w:val="single" w:sz="6" w:space="3" w:color="2E5AAC"/>
        </w:pBdr>
      </w:pPr>
      <w:bookmarkStart w:id="67" w:name="_Toc235444397"/>
      <w:r>
        <w:t>9.2 Engineering Technical Specifications</w:t>
      </w:r>
      <w:bookmarkEnd w:id="67"/>
    </w:p>
    <w:p w14:paraId="06DC21F6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HF Generator</w:t>
      </w:r>
    </w:p>
    <w:p w14:paraId="460F7E5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Microprocessor-controlled, isolated output</w:t>
      </w:r>
    </w:p>
    <w:p w14:paraId="5B6E63E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Operating frequency: Approximately 350—</w:t>
      </w:r>
      <w:r>
        <w:t>500 kHz</w:t>
      </w:r>
    </w:p>
    <w:p w14:paraId="34FBC41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Modes: Pure cut, blended cut (multiple levels), coagulation (soft/forced/spray), bipolar</w:t>
      </w:r>
    </w:p>
    <w:p w14:paraId="399EE6D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Output power (maximum):</w:t>
      </w:r>
    </w:p>
    <w:p w14:paraId="200ADEA9" w14:textId="77777777" w:rsidR="007C453C" w:rsidRDefault="00597D9D">
      <w:pPr>
        <w:spacing w:after="100" w:line="276" w:lineRule="auto"/>
        <w:jc w:val="both"/>
      </w:pPr>
      <w:r>
        <w:t>-   Cut: Minimum 80 W into 500 Ω</w:t>
      </w:r>
    </w:p>
    <w:p w14:paraId="5C0CCC57" w14:textId="77777777" w:rsidR="007C453C" w:rsidRDefault="00597D9D">
      <w:pPr>
        <w:spacing w:after="100" w:line="276" w:lineRule="auto"/>
        <w:jc w:val="both"/>
      </w:pPr>
      <w:r>
        <w:t>-   Coagulation: Minimum 60 W</w:t>
      </w:r>
    </w:p>
    <w:p w14:paraId="7208025D" w14:textId="77777777" w:rsidR="007C453C" w:rsidRDefault="00597D9D">
      <w:pPr>
        <w:spacing w:after="100" w:line="276" w:lineRule="auto"/>
        <w:jc w:val="both"/>
      </w:pPr>
      <w:r>
        <w:t>-   Bipolar: Minimum 50 W</w:t>
      </w:r>
    </w:p>
    <w:p w14:paraId="384FA50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Power adjustment: 1 W increments</w:t>
      </w:r>
    </w:p>
    <w:p w14:paraId="627B693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Return electr</w:t>
      </w:r>
      <w:r>
        <w:t>ode monitoring (REM/CQM) with contact quality</w:t>
      </w:r>
    </w:p>
    <w:p w14:paraId="337F609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Digital display of mode and power</w:t>
      </w:r>
    </w:p>
    <w:p w14:paraId="38A9F20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Audible activation tone</w:t>
      </w:r>
    </w:p>
    <w:p w14:paraId="6AB7AB18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Smoke Evacuator</w:t>
      </w:r>
    </w:p>
    <w:p w14:paraId="232BB7C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or console-mounted</w:t>
      </w:r>
    </w:p>
    <w:p w14:paraId="5F35EAA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Flow rate: Minimum 1000 L/min at nozzle</w:t>
      </w:r>
    </w:p>
    <w:p w14:paraId="32785D6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Filtration: HEPA (≥99.97 % @ 0.3 µm) + ULPA + activated carbon</w:t>
      </w:r>
    </w:p>
    <w:p w14:paraId="4EA392CE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</w:t>
      </w:r>
      <w:r>
        <w:t>o-activation with HF generator</w:t>
      </w:r>
    </w:p>
    <w:p w14:paraId="7443BBA1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Safety</w:t>
      </w:r>
    </w:p>
    <w:p w14:paraId="658204A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Isolated output per IEC 60601-2-2</w:t>
      </w:r>
    </w:p>
    <w:p w14:paraId="47FA3DFC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Multiple safety alarms (open circuit, REM, over-temperature)</w:t>
      </w:r>
    </w:p>
    <w:p w14:paraId="6628BDEB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Power</w:t>
      </w:r>
    </w:p>
    <w:p w14:paraId="440AC44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</w:t>
      </w:r>
    </w:p>
    <w:p w14:paraId="6C17A9F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Class I, Type CF applied parts</w:t>
      </w:r>
    </w:p>
    <w:p w14:paraId="62E00C9F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485109E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-1-2, -2-2 (HF surgery), ISO 13485, CE MDR / FDA</w:t>
      </w:r>
    </w:p>
    <w:p w14:paraId="67F5AA19" w14:textId="77777777" w:rsidR="007C453C" w:rsidRDefault="00597D9D">
      <w:pPr>
        <w:pStyle w:val="Heading2"/>
        <w:pBdr>
          <w:bottom w:val="single" w:sz="6" w:space="3" w:color="2E5AAC"/>
        </w:pBdr>
      </w:pPr>
      <w:bookmarkStart w:id="68" w:name="_Toc235444398"/>
      <w:r>
        <w:t>9.3 Standard Accessories</w:t>
      </w:r>
      <w:bookmarkEnd w:id="68"/>
    </w:p>
    <w:p w14:paraId="568B7059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HF electrosurgical LEEP/LLETZ generator unit</w:t>
      </w:r>
      <w:r>
        <w:t xml:space="preserve"> — See main specs</w:t>
      </w:r>
    </w:p>
    <w:p w14:paraId="3E61FC6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High-volume smoke evacuator with HEPA/ULPA filter</w:t>
      </w:r>
      <w:r>
        <w:t xml:space="preserve"> — </w:t>
      </w:r>
      <w:r>
        <w:t>≥1000 L/min, ≥99.97 % filtration</w:t>
      </w:r>
    </w:p>
    <w:p w14:paraId="501D78E6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LEEP loop electrodes (10×10 mm, 15×10 mm, 20×15 mm)</w:t>
      </w:r>
      <w:r>
        <w:t xml:space="preserve"> — Tungsten wire loops, autoclavable insulated shafts</w:t>
      </w:r>
    </w:p>
    <w:p w14:paraId="15B3FC34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ball/coagulation electrodes (3 mm, 5 mm)</w:t>
      </w:r>
      <w:r>
        <w:t xml:space="preserve"> — Stainless steel, autoclavable</w:t>
      </w:r>
    </w:p>
    <w:p w14:paraId="34DF18E7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insulated speculum</w:t>
      </w:r>
      <w:r>
        <w:rPr>
          <w:b/>
          <w:bCs/>
        </w:rPr>
        <w:t xml:space="preserve"> with smoke evacuation channel</w:t>
      </w:r>
      <w:r>
        <w:t xml:space="preserve"> — Stainless steel, insulated coating, integrated evacuation port</w:t>
      </w:r>
    </w:p>
    <w:p w14:paraId="6DCB30B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silicone patient return pad with cable</w:t>
      </w:r>
      <w:r>
        <w:t xml:space="preserve"> — REM-compatible split-pad, minimum 3 m cable</w:t>
      </w:r>
    </w:p>
    <w:p w14:paraId="27195578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Waterproof double-pedal foot switch</w:t>
      </w:r>
      <w:r>
        <w:t xml:space="preserve"> — IPX8, cut/coag pedals</w:t>
      </w:r>
    </w:p>
    <w:p w14:paraId="11F0A6DA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Mobile</w:t>
      </w:r>
      <w:r>
        <w:rPr>
          <w:b/>
          <w:bCs/>
        </w:rPr>
        <w:t xml:space="preserve"> utility cart with lockable casters and accessory storage</w:t>
      </w:r>
      <w:r>
        <w:t xml:space="preserve"> — Powder-coated steel, minimum 2 shelves</w:t>
      </w:r>
    </w:p>
    <w:p w14:paraId="583DACE5" w14:textId="77777777" w:rsidR="007C453C" w:rsidRDefault="00597D9D">
      <w:pPr>
        <w:pStyle w:val="Heading2"/>
        <w:pBdr>
          <w:bottom w:val="single" w:sz="6" w:space="3" w:color="2E5AAC"/>
        </w:pBdr>
      </w:pPr>
      <w:bookmarkStart w:id="69" w:name="_Toc235444399"/>
      <w:r>
        <w:t>9.4 Installation Requirements</w:t>
      </w:r>
      <w:bookmarkEnd w:id="69"/>
    </w:p>
    <w:p w14:paraId="511EB3C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Hz, hospital-grade dedicated socket</w:t>
      </w:r>
    </w:p>
    <w:p w14:paraId="21E3599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Ventilated procedure room</w:t>
      </w:r>
    </w:p>
    <w:p w14:paraId="29F0EB9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Equipotential earthing per IEC 60364-7-710</w:t>
      </w:r>
    </w:p>
    <w:p w14:paraId="1A8A013B" w14:textId="77777777" w:rsidR="007C453C" w:rsidRDefault="00597D9D">
      <w:pPr>
        <w:pStyle w:val="Heading2"/>
        <w:pBdr>
          <w:bottom w:val="single" w:sz="6" w:space="3" w:color="2E5AAC"/>
        </w:pBdr>
      </w:pPr>
      <w:bookmarkStart w:id="70" w:name="_Toc235444400"/>
      <w:r>
        <w:t>9.</w:t>
      </w:r>
      <w:r>
        <w:t>5 Documentation</w:t>
      </w:r>
      <w:bookmarkEnd w:id="70"/>
    </w:p>
    <w:p w14:paraId="3B5DE8F5" w14:textId="77777777" w:rsidR="007C453C" w:rsidRDefault="00597D9D">
      <w:pPr>
        <w:spacing w:after="100" w:line="276" w:lineRule="auto"/>
        <w:jc w:val="both"/>
      </w:pPr>
      <w:r>
        <w:t>Full documentation package.</w:t>
      </w:r>
    </w:p>
    <w:p w14:paraId="1CBEE582" w14:textId="77777777" w:rsidR="007C453C" w:rsidRDefault="00597D9D">
      <w:pPr>
        <w:pStyle w:val="Heading2"/>
        <w:pBdr>
          <w:bottom w:val="single" w:sz="6" w:space="3" w:color="2E5AAC"/>
        </w:pBdr>
      </w:pPr>
      <w:bookmarkStart w:id="71" w:name="_Toc235444401"/>
      <w:r>
        <w:t>9.6 Training</w:t>
      </w:r>
      <w:bookmarkEnd w:id="71"/>
    </w:p>
    <w:p w14:paraId="62777248" w14:textId="77777777" w:rsidR="007C453C" w:rsidRDefault="00597D9D">
      <w:pPr>
        <w:spacing w:after="100" w:line="276" w:lineRule="auto"/>
        <w:jc w:val="both"/>
      </w:pPr>
      <w:r>
        <w:t>Clinical + biomedical + PM + application.</w:t>
      </w:r>
    </w:p>
    <w:p w14:paraId="1B682DFE" w14:textId="77777777" w:rsidR="007C453C" w:rsidRDefault="00597D9D">
      <w:pPr>
        <w:pStyle w:val="Heading2"/>
        <w:pBdr>
          <w:bottom w:val="single" w:sz="6" w:space="3" w:color="2E5AAC"/>
        </w:pBdr>
      </w:pPr>
      <w:bookmarkStart w:id="72" w:name="_Toc235444402"/>
      <w:r>
        <w:t>9.7 Warranty</w:t>
      </w:r>
      <w:bookmarkEnd w:id="72"/>
    </w:p>
    <w:p w14:paraId="06B92A17" w14:textId="77777777" w:rsidR="007C453C" w:rsidRDefault="00597D9D">
      <w:pPr>
        <w:spacing w:after="100" w:line="276" w:lineRule="auto"/>
        <w:jc w:val="both"/>
      </w:pPr>
      <w:r>
        <w:t>Minimum 2 years comprehensive.</w:t>
      </w:r>
    </w:p>
    <w:p w14:paraId="08906C68" w14:textId="77777777" w:rsidR="007C453C" w:rsidRDefault="00597D9D">
      <w:r>
        <w:br w:type="page"/>
      </w:r>
    </w:p>
    <w:p w14:paraId="279B802A" w14:textId="77777777" w:rsidR="007C453C" w:rsidRDefault="00597D9D">
      <w:pPr>
        <w:pStyle w:val="Heading1"/>
        <w:shd w:val="clear" w:color="auto" w:fill="1F3864"/>
        <w:ind w:left="200" w:right="200"/>
      </w:pPr>
      <w:bookmarkStart w:id="73" w:name="_Toc235444403"/>
      <w:r>
        <w:t>10. VACUUM EXTRACTOR WITH SET OF CUPS</w:t>
      </w:r>
      <w:bookmarkEnd w:id="73"/>
    </w:p>
    <w:p w14:paraId="13908F72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1</w:t>
      </w:r>
    </w:p>
    <w:p w14:paraId="2BDBC721" w14:textId="77777777" w:rsidR="007C453C" w:rsidRDefault="00597D9D">
      <w:pPr>
        <w:pStyle w:val="Heading2"/>
        <w:pBdr>
          <w:bottom w:val="single" w:sz="6" w:space="3" w:color="2E5AAC"/>
        </w:pBdr>
      </w:pPr>
      <w:bookmarkStart w:id="74" w:name="_Toc235444404"/>
      <w:r>
        <w:t>10.1 Clinical &amp; Functional Specifications</w:t>
      </w:r>
      <w:bookmarkEnd w:id="74"/>
    </w:p>
    <w:p w14:paraId="2973181A" w14:textId="77777777" w:rsidR="007C453C" w:rsidRDefault="00597D9D">
      <w:pPr>
        <w:spacing w:after="100" w:line="276" w:lineRule="auto"/>
        <w:jc w:val="both"/>
      </w:pPr>
      <w:r>
        <w:t>The equipment shall be an electric obstetric vacuum extractor system for assisted vaginal delivery. It shall provide controlled, accurate negative pressure via reusable metal (Malmström-type) and silicone cups with</w:t>
      </w:r>
      <w:r>
        <w:t xml:space="preserve"> continuous pressure display, overflow protection, and foot-switch control.</w:t>
      </w:r>
    </w:p>
    <w:p w14:paraId="3F70727D" w14:textId="77777777" w:rsidR="007C453C" w:rsidRDefault="00597D9D">
      <w:pPr>
        <w:pStyle w:val="Heading2"/>
        <w:pBdr>
          <w:bottom w:val="single" w:sz="6" w:space="3" w:color="2E5AAC"/>
        </w:pBdr>
      </w:pPr>
      <w:bookmarkStart w:id="75" w:name="_Toc235444405"/>
      <w:r>
        <w:t>10.2 Engineering Technical Specifications</w:t>
      </w:r>
      <w:bookmarkEnd w:id="75"/>
    </w:p>
    <w:p w14:paraId="57E50578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Vacuum Pump</w:t>
      </w:r>
    </w:p>
    <w:p w14:paraId="080FA13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Oil-free electric diaphragm/rotary pump</w:t>
      </w:r>
    </w:p>
    <w:p w14:paraId="5AA78B0C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Maximum vacuum: Minimum −0.85 bar (−650 mmHg / −85 kPa)</w:t>
      </w:r>
    </w:p>
    <w:p w14:paraId="688E38A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Adjustable, low-noise operatio</w:t>
      </w:r>
      <w:r>
        <w:t>n (\&lt;55 dB)</w:t>
      </w:r>
    </w:p>
    <w:p w14:paraId="3321459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Duty cycle: Continuous</w:t>
      </w:r>
    </w:p>
    <w:p w14:paraId="1E76F47E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Pressure Gauge / Display</w:t>
      </w:r>
    </w:p>
    <w:p w14:paraId="548E425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Dual-scale analog gauge (kPa/mmHg) with obstetric colour zones, or digital display</w:t>
      </w:r>
    </w:p>
    <w:p w14:paraId="7092EE4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Accuracy: ±5 % of full scale</w:t>
      </w:r>
    </w:p>
    <w:p w14:paraId="4FCBCCE5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Precise low-vacuum control for obstetric application (0 to −0.8 bar)</w:t>
      </w:r>
    </w:p>
    <w:p w14:paraId="58804289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Chassis</w:t>
      </w:r>
    </w:p>
    <w:p w14:paraId="4B85575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Antistatic caster wheels, mobile trolley, powder-coated steel</w:t>
      </w:r>
    </w:p>
    <w:p w14:paraId="557468B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Central braking</w:t>
      </w:r>
    </w:p>
    <w:p w14:paraId="6DE21297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Safety</w:t>
      </w:r>
    </w:p>
    <w:p w14:paraId="14F00A1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Overflow float valve (mechanical/electronic)</w:t>
      </w:r>
    </w:p>
    <w:p w14:paraId="57BFE91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Bacterial/hydrophobic filter in vacuum line</w:t>
      </w:r>
    </w:p>
    <w:p w14:paraId="785E4EA0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Power</w:t>
      </w:r>
    </w:p>
    <w:p w14:paraId="54FB5B9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</w:t>
      </w:r>
    </w:p>
    <w:p w14:paraId="49F4A4D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Class I</w:t>
      </w:r>
    </w:p>
    <w:p w14:paraId="49658E4C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5810D58C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-1-2, ISO 10079-1 (medical suction), ISO 13485, CE MDR / FDA</w:t>
      </w:r>
    </w:p>
    <w:p w14:paraId="18DD30D5" w14:textId="77777777" w:rsidR="007C453C" w:rsidRDefault="00597D9D">
      <w:pPr>
        <w:pStyle w:val="Heading2"/>
        <w:pBdr>
          <w:bottom w:val="single" w:sz="6" w:space="3" w:color="2E5AAC"/>
        </w:pBdr>
      </w:pPr>
      <w:bookmarkStart w:id="76" w:name="_Toc235444406"/>
      <w:r>
        <w:t>10.3 Standard Accessories</w:t>
      </w:r>
      <w:bookmarkEnd w:id="76"/>
    </w:p>
    <w:p w14:paraId="78A70E1A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Oil-free electric suction pump chassis with antistatic casters</w:t>
      </w:r>
      <w:r>
        <w:t xml:space="preserve"> — See main specs</w:t>
      </w:r>
    </w:p>
    <w:p w14:paraId="3BD4FA86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Dual-scale analog/digital vacuum gauge</w:t>
      </w:r>
      <w:r>
        <w:t xml:space="preserve"> — kPa/mmHg with obstetric zones</w:t>
      </w:r>
    </w:p>
    <w:p w14:paraId="749BC2EA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autoclavable stainless steel Malmström vacuum cups (40, 50, 60 mm)</w:t>
      </w:r>
      <w:r>
        <w:t xml:space="preserve"> — AISI 316L, autoclavable at </w:t>
      </w:r>
      <w:r>
        <w:t>134 °C, complete with chain and traction handle</w:t>
      </w:r>
    </w:p>
    <w:p w14:paraId="16917BDA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flexible medical-grade silicone vacuum cups (50, 60 mm)</w:t>
      </w:r>
      <w:r>
        <w:t xml:space="preserve"> — Autoclavable, atraumatic, colour-coded</w:t>
      </w:r>
    </w:p>
    <w:p w14:paraId="664922F3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Reusable autoclavable polycarbonate collection jar (2 L)</w:t>
      </w:r>
      <w:r>
        <w:t xml:space="preserve"> — Graduated, autoclavable, with sealing lid</w:t>
      </w:r>
    </w:p>
    <w:p w14:paraId="1ECEAC6E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O</w:t>
      </w:r>
      <w:r>
        <w:rPr>
          <w:b/>
          <w:bCs/>
        </w:rPr>
        <w:t>verflow protection safety float valve</w:t>
      </w:r>
      <w:r>
        <w:t xml:space="preserve"> — Mechanical/electronic, protects pump from fluid ingress</w:t>
      </w:r>
    </w:p>
    <w:p w14:paraId="79B9BDDE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Flexible heavy-duty silicone suction hose with traction handle</w:t>
      </w:r>
      <w:r>
        <w:t xml:space="preserve"> — Autoclavable, minimum 1.5 m, kink-resistant</w:t>
      </w:r>
    </w:p>
    <w:p w14:paraId="65B5D98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Waterproof pneumatic foot switch</w:t>
      </w:r>
      <w:r>
        <w:t xml:space="preserve"> — IPX8, ergonomic</w:t>
      </w:r>
    </w:p>
    <w:p w14:paraId="0C6798EB" w14:textId="77777777" w:rsidR="007C453C" w:rsidRDefault="00597D9D">
      <w:pPr>
        <w:pStyle w:val="Heading2"/>
        <w:pBdr>
          <w:bottom w:val="single" w:sz="6" w:space="3" w:color="2E5AAC"/>
        </w:pBdr>
      </w:pPr>
      <w:bookmarkStart w:id="77" w:name="_Toc235444407"/>
      <w:r>
        <w:t>10.4 Installation Requirements</w:t>
      </w:r>
      <w:bookmarkEnd w:id="77"/>
    </w:p>
    <w:p w14:paraId="7D6226A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Hz, hospital-grade socket</w:t>
      </w:r>
    </w:p>
    <w:p w14:paraId="397249E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Delivery room / OT space with proper earthing</w:t>
      </w:r>
    </w:p>
    <w:p w14:paraId="708A36C0" w14:textId="77777777" w:rsidR="007C453C" w:rsidRDefault="00597D9D">
      <w:pPr>
        <w:pStyle w:val="Heading2"/>
        <w:pBdr>
          <w:bottom w:val="single" w:sz="6" w:space="3" w:color="2E5AAC"/>
        </w:pBdr>
      </w:pPr>
      <w:bookmarkStart w:id="78" w:name="_Toc235444408"/>
      <w:r>
        <w:t>10.5 Documentation</w:t>
      </w:r>
      <w:bookmarkEnd w:id="78"/>
    </w:p>
    <w:p w14:paraId="01634C0E" w14:textId="77777777" w:rsidR="007C453C" w:rsidRDefault="00597D9D">
      <w:pPr>
        <w:spacing w:after="100" w:line="276" w:lineRule="auto"/>
        <w:jc w:val="both"/>
      </w:pPr>
      <w:r>
        <w:t>Full documentation package.</w:t>
      </w:r>
    </w:p>
    <w:p w14:paraId="59696291" w14:textId="77777777" w:rsidR="007C453C" w:rsidRDefault="00597D9D">
      <w:pPr>
        <w:pStyle w:val="Heading2"/>
        <w:pBdr>
          <w:bottom w:val="single" w:sz="6" w:space="3" w:color="2E5AAC"/>
        </w:pBdr>
      </w:pPr>
      <w:bookmarkStart w:id="79" w:name="_Toc235444409"/>
      <w:r>
        <w:t>10.6 Training</w:t>
      </w:r>
      <w:bookmarkEnd w:id="79"/>
    </w:p>
    <w:p w14:paraId="3AF73855" w14:textId="77777777" w:rsidR="007C453C" w:rsidRDefault="00597D9D">
      <w:pPr>
        <w:spacing w:after="100" w:line="276" w:lineRule="auto"/>
        <w:jc w:val="both"/>
      </w:pPr>
      <w:r>
        <w:t>Clinical + biomedical + PM.</w:t>
      </w:r>
    </w:p>
    <w:p w14:paraId="3938EA26" w14:textId="77777777" w:rsidR="007C453C" w:rsidRDefault="00597D9D">
      <w:pPr>
        <w:pStyle w:val="Heading2"/>
        <w:pBdr>
          <w:bottom w:val="single" w:sz="6" w:space="3" w:color="2E5AAC"/>
        </w:pBdr>
      </w:pPr>
      <w:bookmarkStart w:id="80" w:name="_Toc235444410"/>
      <w:r>
        <w:t>10.7 Warranty</w:t>
      </w:r>
      <w:bookmarkEnd w:id="80"/>
    </w:p>
    <w:p w14:paraId="577B8267" w14:textId="77777777" w:rsidR="007C453C" w:rsidRDefault="00597D9D">
      <w:pPr>
        <w:spacing w:after="100" w:line="276" w:lineRule="auto"/>
        <w:jc w:val="both"/>
      </w:pPr>
      <w:r>
        <w:t>Minimum 2 years comprehensive.</w:t>
      </w:r>
    </w:p>
    <w:p w14:paraId="38469803" w14:textId="77777777" w:rsidR="007C453C" w:rsidRDefault="00597D9D">
      <w:r>
        <w:br w:type="page"/>
      </w:r>
    </w:p>
    <w:p w14:paraId="074288D4" w14:textId="77777777" w:rsidR="007C453C" w:rsidRDefault="00597D9D">
      <w:pPr>
        <w:pStyle w:val="Heading1"/>
        <w:shd w:val="clear" w:color="auto" w:fill="1F3864"/>
        <w:ind w:left="200" w:right="200"/>
      </w:pPr>
      <w:bookmarkStart w:id="81" w:name="_Toc235444411"/>
      <w:r>
        <w:t>11. VIDEO COLPOSCOPE WITH LED DISPLAY MONITOR</w:t>
      </w:r>
      <w:bookmarkEnd w:id="81"/>
    </w:p>
    <w:p w14:paraId="1E87E969" w14:textId="77777777" w:rsidR="007C453C" w:rsidRDefault="00597D9D">
      <w:pPr>
        <w:spacing w:before="60" w:after="240"/>
      </w:pPr>
      <w:r>
        <w:rPr>
          <w:i/>
          <w:iCs/>
          <w:color w:val="595959"/>
        </w:rPr>
        <w:t>Quantity: 2</w:t>
      </w:r>
    </w:p>
    <w:p w14:paraId="5F12240E" w14:textId="77777777" w:rsidR="007C453C" w:rsidRDefault="00597D9D">
      <w:pPr>
        <w:pStyle w:val="Heading2"/>
        <w:pBdr>
          <w:bottom w:val="single" w:sz="6" w:space="3" w:color="2E5AAC"/>
        </w:pBdr>
      </w:pPr>
      <w:bookmarkStart w:id="82" w:name="_Toc235444412"/>
      <w:r>
        <w:t>11.1 Clinical &amp; Functional Specifications</w:t>
      </w:r>
      <w:bookmarkEnd w:id="82"/>
    </w:p>
    <w:p w14:paraId="55FE0ECB" w14:textId="77777777" w:rsidR="007C453C" w:rsidRDefault="00597D9D">
      <w:pPr>
        <w:spacing w:after="100" w:line="276" w:lineRule="auto"/>
        <w:jc w:val="both"/>
      </w:pPr>
      <w:r>
        <w:t>The equipment shall be a digital video colposcope for magnified visual examination of the cervix, vagina, and vulva for detection of pre-invasive and invasive lesions. It shall provide high-resolution live imaging with optical zoom, green filter for vascul</w:t>
      </w:r>
      <w:r>
        <w:t>ar pattern enhancement, still and video capture, database management, and integration with LEEP/biopsy documentation.</w:t>
      </w:r>
    </w:p>
    <w:p w14:paraId="0E8A5632" w14:textId="77777777" w:rsidR="007C453C" w:rsidRDefault="00597D9D">
      <w:pPr>
        <w:pStyle w:val="Heading2"/>
        <w:pBdr>
          <w:bottom w:val="single" w:sz="6" w:space="3" w:color="2E5AAC"/>
        </w:pBdr>
      </w:pPr>
      <w:bookmarkStart w:id="83" w:name="_Toc235444413"/>
      <w:r>
        <w:t>11.2 Engineering Technical Specifications</w:t>
      </w:r>
      <w:bookmarkEnd w:id="83"/>
    </w:p>
    <w:p w14:paraId="6C196479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Camera</w:t>
      </w:r>
    </w:p>
    <w:p w14:paraId="25306B86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Digital CCD/CMOS sensor</w:t>
      </w:r>
    </w:p>
    <w:p w14:paraId="4D99A70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Resolution: Full HD 1920 × 1080 minimum</w:t>
      </w:r>
    </w:p>
    <w:p w14:paraId="1AA8BB7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Optical zoom: Minimum 10×</w:t>
      </w:r>
      <w:r>
        <w:t xml:space="preserve"> (up to 30×), motorised or manual</w:t>
      </w:r>
    </w:p>
    <w:p w14:paraId="562C7F7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Digital zoom: Additional</w:t>
      </w:r>
    </w:p>
    <w:p w14:paraId="04241EF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Auto/manual focus, auto white balance</w:t>
      </w:r>
    </w:p>
    <w:p w14:paraId="78C52F9D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Illumination</w:t>
      </w:r>
    </w:p>
    <w:p w14:paraId="3FC08F39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High-intensity white LED, colour temperature \~5500—6500 K</w:t>
      </w:r>
    </w:p>
    <w:p w14:paraId="59435AD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Coaxial illumination</w:t>
      </w:r>
    </w:p>
    <w:p w14:paraId="0800E1D8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green filter (electronic or optical) for vascular enhan</w:t>
      </w:r>
      <w:r>
        <w:t>cement</w:t>
      </w:r>
    </w:p>
    <w:p w14:paraId="24E4D8FD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LED life: Minimum 30,000 hours</w:t>
      </w:r>
    </w:p>
    <w:p w14:paraId="7A651A41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Adjustable intensity</w:t>
      </w:r>
    </w:p>
    <w:p w14:paraId="13AD203C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Working Distance</w:t>
      </w:r>
    </w:p>
    <w:p w14:paraId="73BA519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Approximately 250—350 mm</w:t>
      </w:r>
    </w:p>
    <w:p w14:paraId="4DD83B95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Monitor</w:t>
      </w:r>
    </w:p>
    <w:p w14:paraId="7B72B28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Medical-grade LED/LCD, minimum 21.5-inch diagonal</w:t>
      </w:r>
    </w:p>
    <w:p w14:paraId="7A38828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Resolution: Full HD 1920 × 1080 minimum</w:t>
      </w:r>
    </w:p>
    <w:p w14:paraId="64F4044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Mounted to swing-arm stand</w:t>
      </w:r>
    </w:p>
    <w:p w14:paraId="005406A9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</w:t>
      </w:r>
    </w:p>
    <w:p w14:paraId="32903B1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Floor-standing, heavy-du</w:t>
      </w:r>
      <w:r>
        <w:t>ty swing arm, vertical and horizontal adjustment</w:t>
      </w:r>
    </w:p>
    <w:p w14:paraId="6237B5F3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Lockable antistatic casters (minimum 4)</w:t>
      </w:r>
    </w:p>
    <w:p w14:paraId="0E4C1647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Vertical height adjustment range: Minimum 900—1300 mm</w:t>
      </w:r>
    </w:p>
    <w:p w14:paraId="17FF63F5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Image Capture &amp; Software</w:t>
      </w:r>
    </w:p>
    <w:p w14:paraId="3BAA706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Still image and video capture (MP4/AVI, JPEG/PNG)</w:t>
      </w:r>
    </w:p>
    <w:p w14:paraId="14A6839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Foot-switch controlled freeze/capture</w:t>
      </w:r>
    </w:p>
    <w:p w14:paraId="531435B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Patient database with search, comparison, annotation, and report generation</w:t>
      </w:r>
    </w:p>
    <w:p w14:paraId="495C935A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DICOM output support</w:t>
      </w:r>
    </w:p>
    <w:p w14:paraId="7F8DCB8B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USB and LAN connectivity; HL7 support</w:t>
      </w:r>
    </w:p>
    <w:p w14:paraId="7DC68A41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Power</w:t>
      </w:r>
    </w:p>
    <w:p w14:paraId="44B2DC12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</w:t>
      </w:r>
    </w:p>
    <w:p w14:paraId="1CB16D2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Integrated or dedicated UPS module (minimum 15 min backup for full system)</w:t>
      </w:r>
    </w:p>
    <w:p w14:paraId="5DB4C64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Class I</w:t>
      </w:r>
    </w:p>
    <w:p w14:paraId="7B28A26E" w14:textId="77777777" w:rsidR="007C453C" w:rsidRDefault="00597D9D">
      <w:pPr>
        <w:spacing w:after="100" w:line="276" w:lineRule="auto"/>
        <w:jc w:val="both"/>
      </w:pPr>
      <w:r>
        <w:rPr>
          <w:b/>
          <w:bCs/>
        </w:rPr>
        <w:t>Standards</w:t>
      </w:r>
    </w:p>
    <w:p w14:paraId="60EC5F1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IEC 60601-1, -1-2, IEC 62304 (software), IEC 62366 (usability), DICOM, HL7, ISO 13485, CE MDR / FDA</w:t>
      </w:r>
    </w:p>
    <w:p w14:paraId="67086BB0" w14:textId="77777777" w:rsidR="007C453C" w:rsidRDefault="00597D9D">
      <w:pPr>
        <w:pStyle w:val="Heading2"/>
        <w:pBdr>
          <w:bottom w:val="single" w:sz="6" w:space="3" w:color="2E5AAC"/>
        </w:pBdr>
      </w:pPr>
      <w:bookmarkStart w:id="84" w:name="_Toc235444414"/>
      <w:r>
        <w:t>11.3 Standard Accessories</w:t>
      </w:r>
      <w:bookmarkEnd w:id="84"/>
    </w:p>
    <w:p w14:paraId="49182E95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Digital CCD/CM</w:t>
      </w:r>
      <w:r>
        <w:rPr>
          <w:b/>
          <w:bCs/>
        </w:rPr>
        <w:t>OS video colposcope camera head with optical zoom</w:t>
      </w:r>
      <w:r>
        <w:t xml:space="preserve"> — Full HD minimum, ≥10× optical zoom</w:t>
      </w:r>
    </w:p>
    <w:p w14:paraId="3FBFD655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Coaxial green-filter LED illumination module</w:t>
      </w:r>
      <w:r>
        <w:t xml:space="preserve"> — ≥30,000 h life, adjustable intensity</w:t>
      </w:r>
    </w:p>
    <w:p w14:paraId="3D8E4A4E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Floor swing-arm stand with lockable rolling casters</w:t>
      </w:r>
      <w:r>
        <w:t xml:space="preserve"> — Vertical/horizontal adjustment,</w:t>
      </w:r>
      <w:r>
        <w:t xml:space="preserve"> heavy-duty</w:t>
      </w:r>
    </w:p>
    <w:p w14:paraId="16C55A7F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21.5-inch or larger medical-grade LED/LCD monitor stand-mounted</w:t>
      </w:r>
      <w:r>
        <w:t xml:space="preserve"> — Full HD, medical-grade</w:t>
      </w:r>
    </w:p>
    <w:p w14:paraId="2C2D6A8B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Handheld remote + integrated panel control switches</w:t>
      </w:r>
      <w:r>
        <w:t xml:space="preserve"> — Ergonomic, membrane</w:t>
      </w:r>
    </w:p>
    <w:p w14:paraId="655D1702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Waterproof foot switch for hands-free image capture</w:t>
      </w:r>
      <w:r>
        <w:t xml:space="preserve"> — IPX8</w:t>
      </w:r>
    </w:p>
    <w:p w14:paraId="3F4890A0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Image acquisition + pa</w:t>
      </w:r>
      <w:r>
        <w:rPr>
          <w:b/>
          <w:bCs/>
        </w:rPr>
        <w:t>tient database report software license</w:t>
      </w:r>
      <w:r>
        <w:t xml:space="preserve"> — Full HD capture, DICOM, HL7, patient reporting, unrestricted concurrent-user license as per configuration</w:t>
      </w:r>
    </w:p>
    <w:p w14:paraId="5DE12F5A" w14:textId="77777777" w:rsidR="007C453C" w:rsidRDefault="00597D9D">
      <w:pPr>
        <w:pStyle w:val="ListParagraph"/>
        <w:numPr>
          <w:ilvl w:val="0"/>
          <w:numId w:val="3"/>
        </w:numPr>
        <w:spacing w:after="60" w:line="276" w:lineRule="auto"/>
        <w:jc w:val="both"/>
      </w:pPr>
      <w:r>
        <w:rPr>
          <w:b/>
          <w:bCs/>
        </w:rPr>
        <w:t>UPS module for full-system electronics protection</w:t>
      </w:r>
      <w:r>
        <w:t xml:space="preserve"> — Online/line-interactive, minimum 15 min runtime, sine-wav</w:t>
      </w:r>
      <w:r>
        <w:t>e output</w:t>
      </w:r>
    </w:p>
    <w:p w14:paraId="22E278BF" w14:textId="77777777" w:rsidR="007C453C" w:rsidRDefault="00597D9D">
      <w:pPr>
        <w:pStyle w:val="Heading2"/>
        <w:pBdr>
          <w:bottom w:val="single" w:sz="6" w:space="3" w:color="2E5AAC"/>
        </w:pBdr>
      </w:pPr>
      <w:bookmarkStart w:id="85" w:name="_Toc235444415"/>
      <w:r>
        <w:t>11.4 Installation Requirements</w:t>
      </w:r>
      <w:bookmarkEnd w:id="85"/>
    </w:p>
    <w:p w14:paraId="653F0430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100—240 V AC, 50/60 Hz, hospital-grade earthed socket</w:t>
      </w:r>
    </w:p>
    <w:p w14:paraId="3D90863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Network point for DICOM/HL7 integration</w:t>
      </w:r>
    </w:p>
    <w:p w14:paraId="6C7AEC6F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Consultation/OPD room minimum 3 m × 3 m</w:t>
      </w:r>
    </w:p>
    <w:p w14:paraId="42CD5E74" w14:textId="77777777" w:rsidR="007C453C" w:rsidRDefault="00597D9D">
      <w:pPr>
        <w:pStyle w:val="ListParagraph"/>
        <w:numPr>
          <w:ilvl w:val="0"/>
          <w:numId w:val="2"/>
        </w:numPr>
        <w:spacing w:after="40" w:line="276" w:lineRule="auto"/>
        <w:jc w:val="both"/>
      </w:pPr>
      <w:r>
        <w:t>Ambient temperature 15—30 °C, humidity 30—75 %</w:t>
      </w:r>
    </w:p>
    <w:p w14:paraId="5BAD52FE" w14:textId="77777777" w:rsidR="007C453C" w:rsidRDefault="00597D9D">
      <w:pPr>
        <w:pStyle w:val="Heading2"/>
        <w:pBdr>
          <w:bottom w:val="single" w:sz="6" w:space="3" w:color="2E5AAC"/>
        </w:pBdr>
      </w:pPr>
      <w:bookmarkStart w:id="86" w:name="_Toc235444416"/>
      <w:r>
        <w:t>11.5 Documentation</w:t>
      </w:r>
      <w:bookmarkEnd w:id="86"/>
    </w:p>
    <w:p w14:paraId="2355C5B9" w14:textId="77777777" w:rsidR="007C453C" w:rsidRDefault="00597D9D">
      <w:pPr>
        <w:spacing w:after="100" w:line="276" w:lineRule="auto"/>
        <w:jc w:val="both"/>
      </w:pPr>
      <w:r>
        <w:t>Full documentation package including software license certificate.</w:t>
      </w:r>
    </w:p>
    <w:p w14:paraId="2C8F0FD1" w14:textId="77777777" w:rsidR="007C453C" w:rsidRDefault="00597D9D">
      <w:pPr>
        <w:pStyle w:val="Heading2"/>
        <w:pBdr>
          <w:bottom w:val="single" w:sz="6" w:space="3" w:color="2E5AAC"/>
        </w:pBdr>
      </w:pPr>
      <w:bookmarkStart w:id="87" w:name="_Toc235444417"/>
      <w:r>
        <w:t>11.6 Training</w:t>
      </w:r>
      <w:bookmarkEnd w:id="87"/>
    </w:p>
    <w:p w14:paraId="075E94F4" w14:textId="77777777" w:rsidR="007C453C" w:rsidRDefault="00597D9D">
      <w:pPr>
        <w:spacing w:after="100" w:line="276" w:lineRule="auto"/>
        <w:jc w:val="both"/>
      </w:pPr>
      <w:r>
        <w:t>Clinical + biomedical + software/database + PM + application.</w:t>
      </w:r>
    </w:p>
    <w:p w14:paraId="528507D1" w14:textId="77777777" w:rsidR="007C453C" w:rsidRDefault="00597D9D">
      <w:pPr>
        <w:pStyle w:val="Heading2"/>
        <w:pBdr>
          <w:bottom w:val="single" w:sz="6" w:space="3" w:color="2E5AAC"/>
        </w:pBdr>
      </w:pPr>
      <w:bookmarkStart w:id="88" w:name="_Toc235444418"/>
      <w:r>
        <w:t>11.7 Warranty</w:t>
      </w:r>
      <w:bookmarkEnd w:id="88"/>
    </w:p>
    <w:p w14:paraId="5489B916" w14:textId="77777777" w:rsidR="007C453C" w:rsidRDefault="00597D9D">
      <w:pPr>
        <w:spacing w:after="100" w:line="276" w:lineRule="auto"/>
        <w:jc w:val="both"/>
      </w:pPr>
      <w:r>
        <w:t>Minimum 2 years comprehensive inc</w:t>
      </w:r>
      <w:r>
        <w:t>luding camera, LED module, monitor, and software updates.</w:t>
      </w:r>
    </w:p>
    <w:sectPr w:rsidR="007C453C">
      <w:footerReference w:type="default" r:id="rId7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407BFF" w14:textId="77777777" w:rsidR="00597D9D" w:rsidRDefault="00597D9D">
      <w:r>
        <w:separator/>
      </w:r>
    </w:p>
  </w:endnote>
  <w:endnote w:type="continuationSeparator" w:id="0">
    <w:p w14:paraId="7695DE5B" w14:textId="77777777" w:rsidR="00597D9D" w:rsidRDefault="0059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9986D" w14:textId="77777777" w:rsidR="007C453C" w:rsidRDefault="00597D9D">
    <w:pPr>
      <w:jc w:val="center"/>
    </w:pPr>
    <w:r>
      <w:rPr>
        <w:color w:val="595959"/>
        <w:sz w:val="20"/>
        <w:szCs w:val="20"/>
      </w:rPr>
      <w:t xml:space="preserve">Page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PAGE</w:instrText>
    </w:r>
    <w:r w:rsidR="004E0AA9">
      <w:rPr>
        <w:color w:val="595959"/>
        <w:sz w:val="20"/>
        <w:szCs w:val="20"/>
      </w:rPr>
      <w:fldChar w:fldCharType="separate"/>
    </w:r>
    <w:r w:rsidR="004E0AA9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  <w:r>
      <w:rPr>
        <w:color w:val="595959"/>
        <w:sz w:val="20"/>
        <w:szCs w:val="20"/>
      </w:rPr>
      <w:t xml:space="preserve"> of </w:t>
    </w:r>
    <w:r>
      <w:rPr>
        <w:color w:val="595959"/>
        <w:sz w:val="20"/>
        <w:szCs w:val="20"/>
      </w:rPr>
      <w:fldChar w:fldCharType="begin"/>
    </w:r>
    <w:r>
      <w:rPr>
        <w:color w:val="595959"/>
        <w:sz w:val="20"/>
        <w:szCs w:val="20"/>
      </w:rPr>
      <w:instrText>NUMPAGES</w:instrText>
    </w:r>
    <w:r w:rsidR="004E0AA9">
      <w:rPr>
        <w:color w:val="595959"/>
        <w:sz w:val="20"/>
        <w:szCs w:val="20"/>
      </w:rPr>
      <w:fldChar w:fldCharType="separate"/>
    </w:r>
    <w:r w:rsidR="004E0AA9">
      <w:rPr>
        <w:noProof/>
        <w:color w:val="595959"/>
        <w:sz w:val="20"/>
        <w:szCs w:val="20"/>
      </w:rPr>
      <w:t>1</w:t>
    </w:r>
    <w:r>
      <w:rPr>
        <w:color w:val="595959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8BE78" w14:textId="77777777" w:rsidR="00597D9D" w:rsidRDefault="00597D9D">
      <w:r>
        <w:separator/>
      </w:r>
    </w:p>
  </w:footnote>
  <w:footnote w:type="continuationSeparator" w:id="0">
    <w:p w14:paraId="158CAF15" w14:textId="77777777" w:rsidR="00597D9D" w:rsidRDefault="00597D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1A50D7"/>
    <w:multiLevelType w:val="hybridMultilevel"/>
    <w:tmpl w:val="F72295D8"/>
    <w:lvl w:ilvl="0" w:tplc="2F288090">
      <w:start w:val="1"/>
      <w:numFmt w:val="bullet"/>
      <w:lvlText w:val="•"/>
      <w:lvlJc w:val="left"/>
      <w:pPr>
        <w:ind w:left="720" w:hanging="360"/>
      </w:pPr>
    </w:lvl>
    <w:lvl w:ilvl="1" w:tplc="A3F0CF62">
      <w:numFmt w:val="decimal"/>
      <w:lvlText w:val=""/>
      <w:lvlJc w:val="left"/>
    </w:lvl>
    <w:lvl w:ilvl="2" w:tplc="7A629F02">
      <w:numFmt w:val="decimal"/>
      <w:lvlText w:val=""/>
      <w:lvlJc w:val="left"/>
    </w:lvl>
    <w:lvl w:ilvl="3" w:tplc="9F8A1162">
      <w:numFmt w:val="decimal"/>
      <w:lvlText w:val=""/>
      <w:lvlJc w:val="left"/>
    </w:lvl>
    <w:lvl w:ilvl="4" w:tplc="2F260E0E">
      <w:numFmt w:val="decimal"/>
      <w:lvlText w:val=""/>
      <w:lvlJc w:val="left"/>
    </w:lvl>
    <w:lvl w:ilvl="5" w:tplc="7EBEAE8A">
      <w:numFmt w:val="decimal"/>
      <w:lvlText w:val=""/>
      <w:lvlJc w:val="left"/>
    </w:lvl>
    <w:lvl w:ilvl="6" w:tplc="5AB8B076">
      <w:numFmt w:val="decimal"/>
      <w:lvlText w:val=""/>
      <w:lvlJc w:val="left"/>
    </w:lvl>
    <w:lvl w:ilvl="7" w:tplc="2508F64C">
      <w:numFmt w:val="decimal"/>
      <w:lvlText w:val=""/>
      <w:lvlJc w:val="left"/>
    </w:lvl>
    <w:lvl w:ilvl="8" w:tplc="7C264E64">
      <w:numFmt w:val="decimal"/>
      <w:lvlText w:val=""/>
      <w:lvlJc w:val="left"/>
    </w:lvl>
  </w:abstractNum>
  <w:abstractNum w:abstractNumId="1" w15:restartNumberingAfterBreak="0">
    <w:nsid w:val="6AC30B9F"/>
    <w:multiLevelType w:val="hybridMultilevel"/>
    <w:tmpl w:val="113A1B36"/>
    <w:lvl w:ilvl="0" w:tplc="4EA0E59A">
      <w:start w:val="1"/>
      <w:numFmt w:val="decimal"/>
      <w:lvlText w:val="%1."/>
      <w:lvlJc w:val="left"/>
      <w:pPr>
        <w:ind w:left="720" w:hanging="360"/>
      </w:pPr>
    </w:lvl>
    <w:lvl w:ilvl="1" w:tplc="05D87234">
      <w:numFmt w:val="decimal"/>
      <w:lvlText w:val=""/>
      <w:lvlJc w:val="left"/>
    </w:lvl>
    <w:lvl w:ilvl="2" w:tplc="BB3EC5C8">
      <w:numFmt w:val="decimal"/>
      <w:lvlText w:val=""/>
      <w:lvlJc w:val="left"/>
    </w:lvl>
    <w:lvl w:ilvl="3" w:tplc="1D049ACE">
      <w:numFmt w:val="decimal"/>
      <w:lvlText w:val=""/>
      <w:lvlJc w:val="left"/>
    </w:lvl>
    <w:lvl w:ilvl="4" w:tplc="3A10CC66">
      <w:numFmt w:val="decimal"/>
      <w:lvlText w:val=""/>
      <w:lvlJc w:val="left"/>
    </w:lvl>
    <w:lvl w:ilvl="5" w:tplc="0F4889A4">
      <w:numFmt w:val="decimal"/>
      <w:lvlText w:val=""/>
      <w:lvlJc w:val="left"/>
    </w:lvl>
    <w:lvl w:ilvl="6" w:tplc="E80A70E2">
      <w:numFmt w:val="decimal"/>
      <w:lvlText w:val=""/>
      <w:lvlJc w:val="left"/>
    </w:lvl>
    <w:lvl w:ilvl="7" w:tplc="17AC9DD6">
      <w:numFmt w:val="decimal"/>
      <w:lvlText w:val=""/>
      <w:lvlJc w:val="left"/>
    </w:lvl>
    <w:lvl w:ilvl="8" w:tplc="9D7296DA">
      <w:numFmt w:val="decimal"/>
      <w:lvlText w:val=""/>
      <w:lvlJc w:val="left"/>
    </w:lvl>
  </w:abstractNum>
  <w:abstractNum w:abstractNumId="2" w15:restartNumberingAfterBreak="0">
    <w:nsid w:val="75AB6FA8"/>
    <w:multiLevelType w:val="hybridMultilevel"/>
    <w:tmpl w:val="981E29B6"/>
    <w:lvl w:ilvl="0" w:tplc="71F4FC26">
      <w:start w:val="1"/>
      <w:numFmt w:val="bullet"/>
      <w:lvlText w:val="●"/>
      <w:lvlJc w:val="left"/>
      <w:pPr>
        <w:ind w:left="720" w:hanging="360"/>
      </w:pPr>
    </w:lvl>
    <w:lvl w:ilvl="1" w:tplc="D38E8D46">
      <w:start w:val="1"/>
      <w:numFmt w:val="bullet"/>
      <w:lvlText w:val="○"/>
      <w:lvlJc w:val="left"/>
      <w:pPr>
        <w:ind w:left="1440" w:hanging="360"/>
      </w:pPr>
    </w:lvl>
    <w:lvl w:ilvl="2" w:tplc="4E4C3D84">
      <w:start w:val="1"/>
      <w:numFmt w:val="bullet"/>
      <w:lvlText w:val="■"/>
      <w:lvlJc w:val="left"/>
      <w:pPr>
        <w:ind w:left="2160" w:hanging="360"/>
      </w:pPr>
    </w:lvl>
    <w:lvl w:ilvl="3" w:tplc="6ABAF020">
      <w:start w:val="1"/>
      <w:numFmt w:val="bullet"/>
      <w:lvlText w:val="●"/>
      <w:lvlJc w:val="left"/>
      <w:pPr>
        <w:ind w:left="2880" w:hanging="360"/>
      </w:pPr>
    </w:lvl>
    <w:lvl w:ilvl="4" w:tplc="C5840770">
      <w:start w:val="1"/>
      <w:numFmt w:val="bullet"/>
      <w:lvlText w:val="○"/>
      <w:lvlJc w:val="left"/>
      <w:pPr>
        <w:ind w:left="3600" w:hanging="360"/>
      </w:pPr>
    </w:lvl>
    <w:lvl w:ilvl="5" w:tplc="CD0E4D80">
      <w:start w:val="1"/>
      <w:numFmt w:val="bullet"/>
      <w:lvlText w:val="■"/>
      <w:lvlJc w:val="left"/>
      <w:pPr>
        <w:ind w:left="4320" w:hanging="360"/>
      </w:pPr>
    </w:lvl>
    <w:lvl w:ilvl="6" w:tplc="A41E8D76">
      <w:start w:val="1"/>
      <w:numFmt w:val="bullet"/>
      <w:lvlText w:val="●"/>
      <w:lvlJc w:val="left"/>
      <w:pPr>
        <w:ind w:left="5040" w:hanging="360"/>
      </w:pPr>
    </w:lvl>
    <w:lvl w:ilvl="7" w:tplc="736EB5EC">
      <w:start w:val="1"/>
      <w:numFmt w:val="bullet"/>
      <w:lvlText w:val="●"/>
      <w:lvlJc w:val="left"/>
      <w:pPr>
        <w:ind w:left="5760" w:hanging="360"/>
      </w:pPr>
    </w:lvl>
    <w:lvl w:ilvl="8" w:tplc="B15A3B7E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453C"/>
    <w:rsid w:val="004E0AA9"/>
    <w:rsid w:val="00597D9D"/>
    <w:rsid w:val="007C4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6B61C"/>
  <w15:docId w15:val="{368FC2D5-F31B-4B94-BD3B-5B763C8537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uiPriority w:val="9"/>
    <w:qFormat/>
    <w:pPr>
      <w:spacing w:after="120"/>
      <w:outlineLvl w:val="0"/>
    </w:pPr>
    <w:rPr>
      <w:b/>
      <w:bCs/>
      <w:color w:val="FFFFFF"/>
      <w:sz w:val="32"/>
      <w:szCs w:val="32"/>
    </w:rPr>
  </w:style>
  <w:style w:type="paragraph" w:styleId="Heading2">
    <w:name w:val="heading 2"/>
    <w:uiPriority w:val="9"/>
    <w:unhideWhenUsed/>
    <w:qFormat/>
    <w:pPr>
      <w:spacing w:before="240" w:after="100"/>
      <w:outlineLvl w:val="1"/>
    </w:pPr>
    <w:rPr>
      <w:b/>
      <w:bCs/>
      <w:color w:val="1F3864"/>
      <w:sz w:val="26"/>
      <w:szCs w:val="26"/>
    </w:rPr>
  </w:style>
  <w:style w:type="paragraph" w:styleId="Heading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Pr>
      <w:sz w:val="56"/>
      <w:szCs w:val="56"/>
    </w:rPr>
  </w:style>
  <w:style w:type="paragraph" w:customStyle="1" w:styleId="Strong1">
    <w:name w:val="Strong1"/>
    <w:qFormat/>
    <w:rPr>
      <w:b/>
      <w:bCs/>
    </w:rPr>
  </w:style>
  <w:style w:type="paragraph" w:styleId="ListParagraph">
    <w:name w:val="List Paragraph"/>
    <w:qFormat/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uiPriority w:val="99"/>
    <w:semiHidden/>
    <w:unhideWhenUsed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unhideWhenUsed/>
    <w:rPr>
      <w:sz w:val="20"/>
      <w:szCs w:val="20"/>
    </w:rPr>
  </w:style>
  <w:style w:type="paragraph" w:styleId="TOC1">
    <w:name w:val="toc 1"/>
    <w:basedOn w:val="Normal"/>
    <w:next w:val="Normal"/>
    <w:autoRedefine/>
    <w:uiPriority w:val="39"/>
    <w:unhideWhenUsed/>
    <w:rsid w:val="004E0AA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4E0AA9"/>
    <w:pPr>
      <w:spacing w:after="100"/>
      <w:ind w:left="2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6677</Words>
  <Characters>38063</Characters>
  <Application>Microsoft Office Word</Application>
  <DocSecurity>0</DocSecurity>
  <Lines>317</Lines>
  <Paragraphs>89</Paragraphs>
  <ScaleCrop>false</ScaleCrop>
  <Company/>
  <LinksUpToDate>false</LinksUpToDate>
  <CharactersWithSpaces>44651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HOSPITAL TECHNICAL TENDER SPECIFICATIONS</dc:title>
  <dc:creator>Tender Generator</dc:creator>
  <cp:lastModifiedBy>ARSLAN QURESHI</cp:lastModifiedBy>
  <cp:revision>3</cp:revision>
  <dcterms:created xsi:type="dcterms:W3CDTF">2026-07-17T19:39:00Z</dcterms:created>
  <dcterms:modified xsi:type="dcterms:W3CDTF">2026-07-20T07:51:00Z</dcterms:modified>
</cp:coreProperties>
</file>