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4F" w:rsidRDefault="0079784F" w:rsidP="0079784F">
      <w:pPr>
        <w:rPr>
          <w:b/>
          <w:sz w:val="36"/>
        </w:rPr>
      </w:pPr>
      <w:r w:rsidRPr="0079784F">
        <w:rPr>
          <w:b/>
          <w:noProof/>
          <w:sz w:val="36"/>
        </w:rPr>
        <mc:AlternateContent>
          <mc:Choice Requires="wps">
            <w:drawing>
              <wp:anchor distT="45720" distB="45720" distL="114300" distR="114300" simplePos="0" relativeHeight="251659264" behindDoc="0" locked="0" layoutInCell="1" allowOverlap="1" wp14:anchorId="1823A0E5" wp14:editId="29E03B99">
                <wp:simplePos x="0" y="0"/>
                <wp:positionH relativeFrom="page">
                  <wp:posOffset>438150</wp:posOffset>
                </wp:positionH>
                <wp:positionV relativeFrom="paragraph">
                  <wp:posOffset>377825</wp:posOffset>
                </wp:positionV>
                <wp:extent cx="6997065" cy="991870"/>
                <wp:effectExtent l="0" t="0" r="1333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991870"/>
                        </a:xfrm>
                        <a:prstGeom prst="rect">
                          <a:avLst/>
                        </a:prstGeom>
                        <a:solidFill>
                          <a:srgbClr val="FFFFFF"/>
                        </a:solidFill>
                        <a:ln w="9525">
                          <a:solidFill>
                            <a:srgbClr val="000000"/>
                          </a:solidFill>
                          <a:miter lim="800000"/>
                          <a:headEnd/>
                          <a:tailEnd/>
                        </a:ln>
                      </wps:spPr>
                      <wps:txbx>
                        <w:txbxContent>
                          <w:p w:rsidR="00A2524A" w:rsidRPr="00273E06" w:rsidRDefault="00A2524A" w:rsidP="0079784F">
                            <w:pPr>
                              <w:jc w:val="center"/>
                              <w:rPr>
                                <w:rFonts w:ascii="Times New Roman" w:hAnsi="Times New Roman" w:cs="Times New Roman"/>
                                <w:b/>
                                <w:sz w:val="40"/>
                              </w:rPr>
                            </w:pPr>
                            <w:r w:rsidRPr="00273E06">
                              <w:rPr>
                                <w:rFonts w:ascii="Times New Roman" w:hAnsi="Times New Roman" w:cs="Times New Roman"/>
                                <w:b/>
                                <w:sz w:val="40"/>
                              </w:rPr>
                              <w:t>STUDY GUIDE FOR OBSTETRICS AND GYNAECOLOGY FOR MBBS STUDENTS</w:t>
                            </w:r>
                          </w:p>
                          <w:p w:rsidR="00A2524A" w:rsidRDefault="00A25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4.5pt;margin-top:29.75pt;width:550.95pt;height:78.1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o4Iw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">
                <v:textbox>
                  <w:txbxContent>
                    <w:p w:rsidR="00A060E7" w:rsidRPr="00273E06" w:rsidRDefault="00A060E7" w:rsidP="0079784F">
                      <w:pPr>
                        <w:jc w:val="center"/>
                        <w:rPr>
                          <w:rFonts w:ascii="Times New Roman" w:hAnsi="Times New Roman" w:cs="Times New Roman"/>
                          <w:b/>
                          <w:sz w:val="40"/>
                        </w:rPr>
                      </w:pPr>
                      <w:r w:rsidRPr="00273E06">
                        <w:rPr>
                          <w:rFonts w:ascii="Times New Roman" w:hAnsi="Times New Roman" w:cs="Times New Roman"/>
                          <w:b/>
                          <w:sz w:val="40"/>
                        </w:rPr>
                        <w:t>STUDY GUIDE FOR OBSTETRICS AND GYNAECOLOGY FOR MBBS STUDENTS</w:t>
                      </w:r>
                    </w:p>
                    <w:p w:rsidR="00A060E7" w:rsidRDefault="00A060E7"/>
                  </w:txbxContent>
                </v:textbox>
                <w10:wrap type="square" anchorx="page"/>
              </v:shape>
            </w:pict>
          </mc:Fallback>
        </mc:AlternateContent>
      </w:r>
      <w:r w:rsidRPr="0079784F">
        <w:rPr>
          <w:b/>
          <w:sz w:val="36"/>
        </w:rPr>
        <w:t xml:space="preserve"> </w:t>
      </w:r>
    </w:p>
    <w:p w:rsidR="0079784F" w:rsidRDefault="0079784F" w:rsidP="0079784F">
      <w:pPr>
        <w:rPr>
          <w:b/>
          <w:sz w:val="36"/>
        </w:rPr>
      </w:pPr>
    </w:p>
    <w:p w:rsidR="0079784F" w:rsidRDefault="0079784F" w:rsidP="0079784F">
      <w:pPr>
        <w:rPr>
          <w:b/>
          <w:sz w:val="36"/>
        </w:rPr>
      </w:pPr>
    </w:p>
    <w:p w:rsidR="002C1B95" w:rsidRDefault="002C1B95" w:rsidP="0079784F">
      <w:pPr>
        <w:rPr>
          <w:b/>
          <w:sz w:val="36"/>
        </w:rPr>
      </w:pPr>
    </w:p>
    <w:p w:rsidR="002C1B95" w:rsidRDefault="002C1B95" w:rsidP="0079784F">
      <w:pPr>
        <w:rPr>
          <w:b/>
          <w:sz w:val="36"/>
        </w:rPr>
      </w:pPr>
    </w:p>
    <w:p w:rsidR="002C1B95" w:rsidRDefault="002C1B95" w:rsidP="0079784F">
      <w:pPr>
        <w:rPr>
          <w:b/>
          <w:sz w:val="36"/>
        </w:rPr>
      </w:pPr>
    </w:p>
    <w:p w:rsidR="002C1B95" w:rsidRDefault="002C1B95" w:rsidP="0079784F">
      <w:pPr>
        <w:rPr>
          <w:b/>
          <w:sz w:val="36"/>
        </w:rPr>
      </w:pPr>
    </w:p>
    <w:p w:rsidR="002C1B95" w:rsidRDefault="002C1B95" w:rsidP="0079784F">
      <w:pPr>
        <w:rPr>
          <w:b/>
          <w:sz w:val="36"/>
        </w:rPr>
      </w:pPr>
    </w:p>
    <w:p w:rsidR="002C1B95" w:rsidRDefault="002C1B95" w:rsidP="0079784F">
      <w:pPr>
        <w:rPr>
          <w:b/>
          <w:sz w:val="36"/>
        </w:rPr>
      </w:pPr>
    </w:p>
    <w:p w:rsidR="002C1B95" w:rsidRDefault="002C1B95" w:rsidP="0079784F">
      <w:pPr>
        <w:rPr>
          <w:b/>
          <w:sz w:val="36"/>
        </w:rPr>
      </w:pPr>
    </w:p>
    <w:p w:rsidR="0079784F" w:rsidRDefault="0079784F" w:rsidP="0079784F">
      <w:pPr>
        <w:rPr>
          <w:b/>
          <w:sz w:val="36"/>
        </w:rPr>
      </w:pPr>
    </w:p>
    <w:p w:rsidR="0079784F" w:rsidRDefault="0079784F" w:rsidP="0079784F">
      <w:pPr>
        <w:rPr>
          <w:b/>
          <w:sz w:val="36"/>
        </w:rPr>
      </w:pPr>
    </w:p>
    <w:p w:rsidR="0079784F" w:rsidRDefault="0079784F" w:rsidP="0079784F">
      <w:pPr>
        <w:rPr>
          <w:b/>
          <w:sz w:val="36"/>
        </w:rPr>
      </w:pPr>
    </w:p>
    <w:p w:rsidR="0079784F" w:rsidRDefault="0079784F" w:rsidP="0079784F">
      <w:pPr>
        <w:rPr>
          <w:b/>
          <w:sz w:val="36"/>
        </w:rPr>
      </w:pPr>
    </w:p>
    <w:p w:rsidR="0079784F" w:rsidRDefault="0079784F" w:rsidP="0079784F">
      <w:pPr>
        <w:rPr>
          <w:b/>
          <w:sz w:val="36"/>
        </w:rPr>
      </w:pPr>
    </w:p>
    <w:p w:rsidR="0079784F" w:rsidRDefault="0079784F" w:rsidP="0079784F">
      <w:pPr>
        <w:rPr>
          <w:b/>
          <w:sz w:val="36"/>
        </w:rPr>
      </w:pPr>
    </w:p>
    <w:p w:rsidR="0079784F" w:rsidRDefault="0079784F" w:rsidP="0079784F">
      <w:pPr>
        <w:rPr>
          <w:b/>
          <w:sz w:val="36"/>
        </w:rPr>
      </w:pPr>
    </w:p>
    <w:p w:rsidR="0079784F" w:rsidRDefault="0079784F" w:rsidP="0079784F">
      <w:pPr>
        <w:rPr>
          <w:b/>
          <w:sz w:val="36"/>
        </w:rPr>
      </w:pPr>
    </w:p>
    <w:p w:rsidR="0079784F" w:rsidRDefault="0079784F" w:rsidP="0079784F">
      <w:pPr>
        <w:rPr>
          <w:b/>
          <w:sz w:val="36"/>
        </w:rPr>
      </w:pPr>
    </w:p>
    <w:p w:rsidR="0079784F" w:rsidRDefault="0079784F" w:rsidP="0079784F">
      <w:pPr>
        <w:rPr>
          <w:b/>
          <w:sz w:val="36"/>
        </w:rPr>
      </w:pPr>
    </w:p>
    <w:p w:rsidR="0079784F" w:rsidRDefault="0079784F" w:rsidP="0079784F">
      <w:pPr>
        <w:rPr>
          <w:b/>
          <w:sz w:val="36"/>
        </w:rPr>
      </w:pPr>
    </w:p>
    <w:p w:rsidR="0079784F" w:rsidRDefault="0079784F" w:rsidP="0079784F">
      <w:pPr>
        <w:rPr>
          <w:b/>
          <w:sz w:val="36"/>
        </w:rPr>
      </w:pPr>
    </w:p>
    <w:p w:rsidR="0079784F" w:rsidRDefault="0079784F" w:rsidP="0079784F">
      <w:pPr>
        <w:rPr>
          <w:b/>
          <w:sz w:val="36"/>
        </w:rPr>
      </w:pPr>
    </w:p>
    <w:p w:rsidR="00273E06" w:rsidRDefault="00273E06" w:rsidP="0079784F">
      <w:pPr>
        <w:rPr>
          <w:b/>
          <w:sz w:val="36"/>
        </w:rPr>
      </w:pPr>
    </w:p>
    <w:p w:rsidR="001B1614" w:rsidRDefault="001B1614" w:rsidP="0079784F">
      <w:pPr>
        <w:rPr>
          <w:b/>
          <w:sz w:val="32"/>
          <w:u w:val="single"/>
        </w:rPr>
      </w:pPr>
    </w:p>
    <w:p w:rsidR="00904B29" w:rsidRDefault="00904B29" w:rsidP="0079784F">
      <w:pPr>
        <w:rPr>
          <w:b/>
          <w:sz w:val="32"/>
          <w:u w:val="single"/>
        </w:rPr>
      </w:pPr>
      <w:r>
        <w:rPr>
          <w:b/>
          <w:noProof/>
          <w:sz w:val="32"/>
          <w:u w:val="single"/>
        </w:rPr>
        <w:lastRenderedPageBreak/>
        <w:drawing>
          <wp:inline distT="0" distB="0" distL="0" distR="0">
            <wp:extent cx="6599208" cy="8816196"/>
            <wp:effectExtent l="0" t="0" r="0" b="4445"/>
            <wp:docPr id="2" name="Picture 2" descr="G:\DME 2020 (Data)\# Departmental Curricula (Study Guide)\Study Guide 2022\5th Year\Study Guide 2022 - Gynae (scanned signed pic)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ME 2020 (Data)\# Departmental Curricula (Study Guide)\Study Guide 2022\5th Year\Study Guide 2022 - Gynae (scanned signed pic)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9208" cy="8816196"/>
                    </a:xfrm>
                    <a:prstGeom prst="rect">
                      <a:avLst/>
                    </a:prstGeom>
                    <a:noFill/>
                    <a:ln>
                      <a:noFill/>
                    </a:ln>
                  </pic:spPr>
                </pic:pic>
              </a:graphicData>
            </a:graphic>
          </wp:inline>
        </w:drawing>
      </w:r>
    </w:p>
    <w:p w:rsidR="0079784F" w:rsidRDefault="0079784F" w:rsidP="0079784F">
      <w:pPr>
        <w:rPr>
          <w:b/>
          <w:sz w:val="32"/>
          <w:u w:val="single"/>
        </w:rPr>
      </w:pPr>
      <w:r w:rsidRPr="006077BF">
        <w:rPr>
          <w:b/>
          <w:sz w:val="32"/>
          <w:u w:val="single"/>
        </w:rPr>
        <w:lastRenderedPageBreak/>
        <w:t>INTRODUCTION</w:t>
      </w:r>
    </w:p>
    <w:p w:rsidR="0079784F" w:rsidRPr="00E72105" w:rsidRDefault="00E72105" w:rsidP="0079784F">
      <w:pPr>
        <w:jc w:val="both"/>
        <w:rPr>
          <w:sz w:val="18"/>
        </w:rPr>
      </w:pPr>
      <w:r w:rsidRPr="00E72105">
        <w:rPr>
          <w:sz w:val="24"/>
        </w:rPr>
        <w:t xml:space="preserve">Medical education consists of basic medical education, postgraduate medical education, and continuing professional development. Medical education is a dynamic process that commences with basic medical education under the guiding principles of PMC and continues until a physician retires from active practice. Its goal is to prepare physicians to apply the latest scientific knowledge to promote health, prevent and cure human disease and mitigate symptoms. It is to ensure that medical students have acquired the knowledge, skills, and professional behaviors that prepare them for a spectrum of career choices, including, but not limited to, patient care, public health, clinical or basic research, leadership, management and medical education. The cognitive skills of self-directed learning, critical thinking, and medical problem solving should be introduced early in the medical curriculum to prepare students for clinical training. This study guide will give an insight to the students about all these competencies and how to plan their educational activities in the subject of Obstetrics &amp; </w:t>
      </w:r>
      <w:proofErr w:type="spellStart"/>
      <w:r w:rsidRPr="00E72105">
        <w:rPr>
          <w:sz w:val="24"/>
        </w:rPr>
        <w:t>Gynaecology</w:t>
      </w:r>
      <w:proofErr w:type="spellEnd"/>
      <w:r w:rsidRPr="00E72105">
        <w:rPr>
          <w:sz w:val="24"/>
        </w:rPr>
        <w:t xml:space="preserve"> for the two years period.</w:t>
      </w:r>
    </w:p>
    <w:p w:rsidR="0079784F" w:rsidRPr="0032174A" w:rsidRDefault="0079784F" w:rsidP="0079784F">
      <w:pPr>
        <w:spacing w:after="0" w:line="240" w:lineRule="auto"/>
        <w:rPr>
          <w:b/>
          <w:sz w:val="32"/>
          <w:u w:val="single"/>
        </w:rPr>
      </w:pPr>
      <w:r w:rsidRPr="0032174A">
        <w:rPr>
          <w:b/>
          <w:sz w:val="32"/>
          <w:u w:val="single"/>
        </w:rPr>
        <w:t>TARGET AUDIENCE</w:t>
      </w:r>
    </w:p>
    <w:p w:rsidR="0079784F" w:rsidRDefault="00BD1C5E" w:rsidP="0079784F">
      <w:pPr>
        <w:spacing w:after="0" w:line="240" w:lineRule="auto"/>
        <w:rPr>
          <w:sz w:val="24"/>
        </w:rPr>
      </w:pPr>
      <w:r>
        <w:rPr>
          <w:sz w:val="24"/>
        </w:rPr>
        <w:t>2</w:t>
      </w:r>
      <w:r w:rsidRPr="00BD1C5E">
        <w:rPr>
          <w:sz w:val="24"/>
          <w:vertAlign w:val="superscript"/>
        </w:rPr>
        <w:t>nd</w:t>
      </w:r>
      <w:r>
        <w:rPr>
          <w:sz w:val="24"/>
        </w:rPr>
        <w:t xml:space="preserve">, </w:t>
      </w:r>
      <w:r w:rsidR="0079784F" w:rsidRPr="0032174A">
        <w:rPr>
          <w:sz w:val="24"/>
        </w:rPr>
        <w:t>4</w:t>
      </w:r>
      <w:r w:rsidR="0079784F" w:rsidRPr="0032174A">
        <w:rPr>
          <w:sz w:val="24"/>
          <w:vertAlign w:val="superscript"/>
        </w:rPr>
        <w:t>TH</w:t>
      </w:r>
      <w:r w:rsidR="0079784F" w:rsidRPr="0032174A">
        <w:rPr>
          <w:sz w:val="24"/>
        </w:rPr>
        <w:t xml:space="preserve"> and 5</w:t>
      </w:r>
      <w:r w:rsidR="0079784F" w:rsidRPr="0032174A">
        <w:rPr>
          <w:sz w:val="24"/>
          <w:vertAlign w:val="superscript"/>
        </w:rPr>
        <w:t>th</w:t>
      </w:r>
      <w:r w:rsidR="0079784F" w:rsidRPr="0032174A">
        <w:rPr>
          <w:sz w:val="24"/>
        </w:rPr>
        <w:t xml:space="preserve"> year MBBS stud</w:t>
      </w:r>
      <w:r w:rsidR="0079784F">
        <w:rPr>
          <w:sz w:val="24"/>
        </w:rPr>
        <w:t>ents</w:t>
      </w:r>
    </w:p>
    <w:p w:rsidR="0079784F" w:rsidRPr="0032174A" w:rsidRDefault="0079784F" w:rsidP="0079784F">
      <w:pPr>
        <w:spacing w:after="0" w:line="240" w:lineRule="auto"/>
        <w:rPr>
          <w:sz w:val="24"/>
        </w:rPr>
      </w:pPr>
    </w:p>
    <w:p w:rsidR="0079784F" w:rsidRPr="00866CA4" w:rsidRDefault="0079784F" w:rsidP="0079784F">
      <w:pPr>
        <w:spacing w:after="0"/>
        <w:rPr>
          <w:b/>
          <w:sz w:val="32"/>
          <w:u w:val="single"/>
        </w:rPr>
      </w:pPr>
      <w:r w:rsidRPr="00866CA4">
        <w:rPr>
          <w:b/>
          <w:sz w:val="32"/>
          <w:u w:val="single"/>
        </w:rPr>
        <w:t>DURATION OF COURSE</w:t>
      </w:r>
    </w:p>
    <w:p w:rsidR="00B63B77" w:rsidRDefault="0079784F" w:rsidP="0079784F">
      <w:pPr>
        <w:spacing w:after="0"/>
        <w:rPr>
          <w:sz w:val="24"/>
        </w:rPr>
      </w:pPr>
      <w:r w:rsidRPr="0032174A">
        <w:rPr>
          <w:sz w:val="24"/>
        </w:rPr>
        <w:t>T</w:t>
      </w:r>
      <w:r>
        <w:rPr>
          <w:sz w:val="24"/>
        </w:rPr>
        <w:t>otal hours</w:t>
      </w:r>
      <w:r w:rsidR="00CF13E7">
        <w:rPr>
          <w:sz w:val="24"/>
        </w:rPr>
        <w:t xml:space="preserve"> </w:t>
      </w:r>
      <w:r w:rsidR="00A2524A">
        <w:rPr>
          <w:sz w:val="24"/>
        </w:rPr>
        <w:t>301</w:t>
      </w:r>
      <w:r>
        <w:rPr>
          <w:sz w:val="24"/>
        </w:rPr>
        <w:t xml:space="preserve"> allocated in </w:t>
      </w:r>
      <w:r w:rsidR="00D67526">
        <w:rPr>
          <w:sz w:val="24"/>
        </w:rPr>
        <w:t xml:space="preserve">three </w:t>
      </w:r>
      <w:r>
        <w:rPr>
          <w:sz w:val="24"/>
        </w:rPr>
        <w:t>years</w:t>
      </w:r>
      <w:r w:rsidR="00B63B77">
        <w:rPr>
          <w:sz w:val="24"/>
        </w:rPr>
        <w:t>.</w:t>
      </w:r>
      <w:r>
        <w:rPr>
          <w:sz w:val="24"/>
        </w:rPr>
        <w:t xml:space="preserve"> </w:t>
      </w:r>
    </w:p>
    <w:p w:rsidR="0079784F" w:rsidRDefault="0079784F" w:rsidP="0079784F">
      <w:pPr>
        <w:spacing w:after="0"/>
        <w:rPr>
          <w:sz w:val="24"/>
        </w:rPr>
      </w:pPr>
      <w:r>
        <w:rPr>
          <w:sz w:val="24"/>
        </w:rPr>
        <w:t>(</w:t>
      </w:r>
      <w:r w:rsidR="00A2524A">
        <w:rPr>
          <w:sz w:val="24"/>
        </w:rPr>
        <w:t>27</w:t>
      </w:r>
      <w:r w:rsidR="00D67526">
        <w:rPr>
          <w:sz w:val="24"/>
        </w:rPr>
        <w:t xml:space="preserve"> hours in </w:t>
      </w:r>
      <w:r w:rsidR="00A2524A">
        <w:rPr>
          <w:sz w:val="24"/>
        </w:rPr>
        <w:t>3</w:t>
      </w:r>
      <w:r w:rsidR="00A2524A" w:rsidRPr="00A2524A">
        <w:rPr>
          <w:sz w:val="24"/>
          <w:vertAlign w:val="superscript"/>
        </w:rPr>
        <w:t>rd</w:t>
      </w:r>
      <w:r w:rsidR="00A2524A">
        <w:rPr>
          <w:sz w:val="24"/>
        </w:rPr>
        <w:t xml:space="preserve"> </w:t>
      </w:r>
      <w:r w:rsidR="00B63B77">
        <w:rPr>
          <w:sz w:val="24"/>
        </w:rPr>
        <w:t>Year</w:t>
      </w:r>
      <w:r w:rsidR="00CF13E7">
        <w:rPr>
          <w:sz w:val="24"/>
        </w:rPr>
        <w:t xml:space="preserve"> +</w:t>
      </w:r>
      <w:r w:rsidR="00B63B77">
        <w:rPr>
          <w:sz w:val="24"/>
        </w:rPr>
        <w:t xml:space="preserve"> </w:t>
      </w:r>
      <w:r w:rsidR="00A2524A">
        <w:rPr>
          <w:sz w:val="24"/>
        </w:rPr>
        <w:t>72</w:t>
      </w:r>
      <w:r w:rsidR="00C94FE7">
        <w:rPr>
          <w:sz w:val="24"/>
        </w:rPr>
        <w:t xml:space="preserve"> </w:t>
      </w:r>
      <w:r w:rsidR="00B63B77">
        <w:rPr>
          <w:sz w:val="24"/>
        </w:rPr>
        <w:t>hours in 4</w:t>
      </w:r>
      <w:r w:rsidR="00B63B77" w:rsidRPr="00B63B77">
        <w:rPr>
          <w:sz w:val="24"/>
          <w:vertAlign w:val="superscript"/>
        </w:rPr>
        <w:t>th</w:t>
      </w:r>
      <w:r w:rsidR="00B63B77">
        <w:rPr>
          <w:sz w:val="24"/>
        </w:rPr>
        <w:t xml:space="preserve"> year + </w:t>
      </w:r>
      <w:r w:rsidR="00743BCA">
        <w:rPr>
          <w:sz w:val="24"/>
        </w:rPr>
        <w:t>202</w:t>
      </w:r>
      <w:r w:rsidR="00C94FE7">
        <w:rPr>
          <w:sz w:val="24"/>
        </w:rPr>
        <w:t xml:space="preserve"> hours in 5</w:t>
      </w:r>
      <w:r w:rsidR="00C94FE7" w:rsidRPr="00C94FE7">
        <w:rPr>
          <w:sz w:val="24"/>
          <w:vertAlign w:val="superscript"/>
        </w:rPr>
        <w:t>th</w:t>
      </w:r>
      <w:r w:rsidR="00C94FE7">
        <w:rPr>
          <w:sz w:val="24"/>
        </w:rPr>
        <w:t xml:space="preserve"> year</w:t>
      </w:r>
      <w:r>
        <w:rPr>
          <w:sz w:val="24"/>
        </w:rPr>
        <w:t>)</w:t>
      </w:r>
    </w:p>
    <w:p w:rsidR="0079784F" w:rsidRDefault="0079784F" w:rsidP="0079784F">
      <w:pPr>
        <w:spacing w:after="0"/>
        <w:rPr>
          <w:sz w:val="24"/>
        </w:rPr>
      </w:pPr>
      <w:r>
        <w:rPr>
          <w:sz w:val="24"/>
        </w:rPr>
        <w:t xml:space="preserve"> </w:t>
      </w:r>
    </w:p>
    <w:p w:rsidR="0079784F" w:rsidRPr="00E71004" w:rsidRDefault="0079784F" w:rsidP="0079784F">
      <w:pPr>
        <w:spacing w:after="0"/>
        <w:rPr>
          <w:b/>
          <w:sz w:val="28"/>
          <w:u w:val="single"/>
        </w:rPr>
      </w:pPr>
      <w:r w:rsidRPr="00866CA4">
        <w:rPr>
          <w:b/>
          <w:sz w:val="32"/>
          <w:u w:val="single"/>
        </w:rPr>
        <w:t>LEARNING OBJECTIVES</w:t>
      </w:r>
      <w:r w:rsidRPr="00866CA4">
        <w:rPr>
          <w:b/>
          <w:i/>
          <w:sz w:val="32"/>
        </w:rPr>
        <w:t xml:space="preserve"> </w:t>
      </w:r>
      <w:r>
        <w:rPr>
          <w:b/>
          <w:i/>
          <w:sz w:val="24"/>
        </w:rPr>
        <w:t>(knowledge, skills, attitude)</w:t>
      </w:r>
    </w:p>
    <w:p w:rsidR="0079784F" w:rsidRPr="004A68AB" w:rsidRDefault="00BD315A" w:rsidP="0079784F">
      <w:pPr>
        <w:numPr>
          <w:ilvl w:val="0"/>
          <w:numId w:val="1"/>
        </w:numPr>
        <w:spacing w:after="0" w:line="256" w:lineRule="auto"/>
        <w:contextualSpacing/>
        <w:jc w:val="both"/>
        <w:rPr>
          <w:rFonts w:ascii="Calibri" w:eastAsia="Calibri" w:hAnsi="Calibri" w:cs="Times New Roman"/>
          <w:sz w:val="24"/>
          <w:szCs w:val="24"/>
        </w:rPr>
      </w:pPr>
      <w:r>
        <w:rPr>
          <w:rFonts w:ascii="Calibri" w:eastAsia="Calibri" w:hAnsi="Calibri" w:cs="Times New Roman"/>
          <w:sz w:val="24"/>
          <w:szCs w:val="24"/>
        </w:rPr>
        <w:t>T</w:t>
      </w:r>
      <w:r w:rsidR="0079784F" w:rsidRPr="004A68AB">
        <w:rPr>
          <w:rFonts w:ascii="Calibri" w:eastAsia="Calibri" w:hAnsi="Calibri" w:cs="Times New Roman"/>
          <w:sz w:val="24"/>
          <w:szCs w:val="24"/>
        </w:rPr>
        <w:t>o equip t</w:t>
      </w:r>
      <w:r w:rsidR="0079784F">
        <w:rPr>
          <w:rFonts w:ascii="Calibri" w:eastAsia="Calibri" w:hAnsi="Calibri" w:cs="Times New Roman"/>
          <w:sz w:val="24"/>
          <w:szCs w:val="24"/>
        </w:rPr>
        <w:t>he students</w:t>
      </w:r>
      <w:r w:rsidR="0079784F" w:rsidRPr="004A68AB">
        <w:rPr>
          <w:rFonts w:ascii="Calibri" w:eastAsia="Calibri" w:hAnsi="Calibri" w:cs="Times New Roman"/>
          <w:sz w:val="24"/>
          <w:szCs w:val="24"/>
        </w:rPr>
        <w:t xml:space="preserve"> with specific knowledge, essential skills and appropriate attitude </w:t>
      </w:r>
      <w:r w:rsidR="00806D97">
        <w:rPr>
          <w:rFonts w:ascii="Calibri" w:eastAsia="Calibri" w:hAnsi="Calibri" w:cs="Times New Roman"/>
          <w:sz w:val="24"/>
          <w:szCs w:val="24"/>
        </w:rPr>
        <w:t>to</w:t>
      </w:r>
      <w:r w:rsidR="0079784F" w:rsidRPr="004A68AB">
        <w:rPr>
          <w:rFonts w:ascii="Calibri" w:eastAsia="Calibri" w:hAnsi="Calibri" w:cs="Times New Roman"/>
          <w:sz w:val="24"/>
          <w:szCs w:val="24"/>
        </w:rPr>
        <w:t>wards the human body</w:t>
      </w:r>
    </w:p>
    <w:p w:rsidR="0079784F" w:rsidRPr="004A68AB" w:rsidRDefault="00BD315A" w:rsidP="0079784F">
      <w:pPr>
        <w:numPr>
          <w:ilvl w:val="0"/>
          <w:numId w:val="1"/>
        </w:numPr>
        <w:spacing w:after="0" w:line="256" w:lineRule="auto"/>
        <w:contextualSpacing/>
        <w:jc w:val="both"/>
        <w:rPr>
          <w:rFonts w:ascii="Calibri" w:eastAsia="Calibri" w:hAnsi="Calibri" w:cs="Times New Roman"/>
          <w:sz w:val="24"/>
          <w:szCs w:val="24"/>
        </w:rPr>
      </w:pPr>
      <w:r w:rsidRPr="004A68AB">
        <w:rPr>
          <w:rFonts w:ascii="Calibri" w:eastAsia="Calibri" w:hAnsi="Calibri" w:cs="Times New Roman"/>
          <w:sz w:val="24"/>
          <w:szCs w:val="24"/>
        </w:rPr>
        <w:t xml:space="preserve">To </w:t>
      </w:r>
      <w:r w:rsidR="0079784F" w:rsidRPr="004A68AB">
        <w:rPr>
          <w:rFonts w:ascii="Calibri" w:eastAsia="Calibri" w:hAnsi="Calibri" w:cs="Times New Roman"/>
          <w:sz w:val="24"/>
          <w:szCs w:val="24"/>
        </w:rPr>
        <w:t>become problem solvers, dealing effectively with familiar and unfamiliar problems</w:t>
      </w:r>
    </w:p>
    <w:p w:rsidR="0079784F" w:rsidRPr="004A68AB" w:rsidRDefault="00BD315A" w:rsidP="0079784F">
      <w:pPr>
        <w:numPr>
          <w:ilvl w:val="0"/>
          <w:numId w:val="1"/>
        </w:numPr>
        <w:spacing w:after="0" w:line="256" w:lineRule="auto"/>
        <w:contextualSpacing/>
        <w:jc w:val="both"/>
        <w:rPr>
          <w:rFonts w:ascii="Calibri" w:eastAsia="Calibri" w:hAnsi="Calibri" w:cs="Times New Roman"/>
          <w:sz w:val="24"/>
          <w:szCs w:val="24"/>
        </w:rPr>
      </w:pPr>
      <w:r w:rsidRPr="004A68AB">
        <w:rPr>
          <w:rFonts w:ascii="Calibri" w:eastAsia="Calibri" w:hAnsi="Calibri" w:cs="Times New Roman"/>
          <w:sz w:val="24"/>
          <w:szCs w:val="24"/>
        </w:rPr>
        <w:t xml:space="preserve">To </w:t>
      </w:r>
      <w:r w:rsidR="0079784F" w:rsidRPr="004A68AB">
        <w:rPr>
          <w:rFonts w:ascii="Calibri" w:eastAsia="Calibri" w:hAnsi="Calibri" w:cs="Times New Roman"/>
          <w:sz w:val="24"/>
          <w:szCs w:val="24"/>
        </w:rPr>
        <w:t>become lifelong learners</w:t>
      </w:r>
    </w:p>
    <w:p w:rsidR="0079784F" w:rsidRPr="004A68AB" w:rsidRDefault="00BD315A" w:rsidP="0079784F">
      <w:pPr>
        <w:numPr>
          <w:ilvl w:val="0"/>
          <w:numId w:val="1"/>
        </w:numPr>
        <w:spacing w:after="0" w:line="256" w:lineRule="auto"/>
        <w:contextualSpacing/>
        <w:jc w:val="both"/>
        <w:rPr>
          <w:rFonts w:ascii="Calibri" w:eastAsia="Calibri" w:hAnsi="Calibri" w:cs="Times New Roman"/>
          <w:sz w:val="24"/>
          <w:szCs w:val="24"/>
        </w:rPr>
      </w:pPr>
      <w:r w:rsidRPr="004A68AB">
        <w:rPr>
          <w:rFonts w:ascii="Calibri" w:eastAsia="Calibri" w:hAnsi="Calibri" w:cs="Times New Roman"/>
          <w:sz w:val="24"/>
          <w:szCs w:val="24"/>
        </w:rPr>
        <w:t xml:space="preserve">To </w:t>
      </w:r>
      <w:r w:rsidR="0079784F" w:rsidRPr="004A68AB">
        <w:rPr>
          <w:rFonts w:ascii="Calibri" w:eastAsia="Calibri" w:hAnsi="Calibri" w:cs="Times New Roman"/>
          <w:sz w:val="24"/>
          <w:szCs w:val="24"/>
        </w:rPr>
        <w:t>direct their own learning and evaluate this activity</w:t>
      </w:r>
    </w:p>
    <w:p w:rsidR="0079784F" w:rsidRPr="004A68AB" w:rsidRDefault="00BD315A" w:rsidP="0079784F">
      <w:pPr>
        <w:numPr>
          <w:ilvl w:val="0"/>
          <w:numId w:val="1"/>
        </w:numPr>
        <w:spacing w:after="0" w:line="256" w:lineRule="auto"/>
        <w:contextualSpacing/>
        <w:jc w:val="both"/>
        <w:rPr>
          <w:rFonts w:ascii="Calibri" w:eastAsia="Calibri" w:hAnsi="Calibri" w:cs="Times New Roman"/>
          <w:sz w:val="24"/>
          <w:szCs w:val="24"/>
        </w:rPr>
      </w:pPr>
      <w:r w:rsidRPr="004A68AB">
        <w:rPr>
          <w:rFonts w:ascii="Calibri" w:eastAsia="Calibri" w:hAnsi="Calibri" w:cs="Times New Roman"/>
          <w:sz w:val="24"/>
          <w:szCs w:val="24"/>
        </w:rPr>
        <w:t xml:space="preserve">To </w:t>
      </w:r>
      <w:r w:rsidR="0079784F" w:rsidRPr="004A68AB">
        <w:rPr>
          <w:rFonts w:ascii="Calibri" w:eastAsia="Calibri" w:hAnsi="Calibri" w:cs="Times New Roman"/>
          <w:sz w:val="24"/>
          <w:szCs w:val="24"/>
        </w:rPr>
        <w:t>be able to reason critically and make justifiable decisions</w:t>
      </w:r>
      <w:r w:rsidR="0079784F">
        <w:rPr>
          <w:rFonts w:ascii="Calibri" w:eastAsia="Calibri" w:hAnsi="Calibri" w:cs="Times New Roman"/>
          <w:sz w:val="24"/>
          <w:szCs w:val="24"/>
        </w:rPr>
        <w:t xml:space="preserve"> regarding patient management</w:t>
      </w:r>
    </w:p>
    <w:p w:rsidR="0079784F" w:rsidRDefault="00BD315A" w:rsidP="0079784F">
      <w:pPr>
        <w:numPr>
          <w:ilvl w:val="0"/>
          <w:numId w:val="1"/>
        </w:numPr>
        <w:spacing w:after="0" w:line="256" w:lineRule="auto"/>
        <w:contextualSpacing/>
        <w:jc w:val="both"/>
        <w:rPr>
          <w:rFonts w:ascii="Calibri" w:eastAsia="Calibri" w:hAnsi="Calibri" w:cs="Times New Roman"/>
          <w:sz w:val="24"/>
          <w:szCs w:val="24"/>
        </w:rPr>
      </w:pPr>
      <w:r w:rsidRPr="004A68AB">
        <w:rPr>
          <w:rFonts w:ascii="Calibri" w:eastAsia="Calibri" w:hAnsi="Calibri" w:cs="Times New Roman"/>
          <w:sz w:val="24"/>
          <w:szCs w:val="24"/>
        </w:rPr>
        <w:t xml:space="preserve">To </w:t>
      </w:r>
      <w:r w:rsidR="0079784F" w:rsidRPr="004A68AB">
        <w:rPr>
          <w:rFonts w:ascii="Calibri" w:eastAsia="Calibri" w:hAnsi="Calibri" w:cs="Times New Roman"/>
          <w:sz w:val="24"/>
          <w:szCs w:val="24"/>
        </w:rPr>
        <w:t>practice evidence-based medicine</w:t>
      </w:r>
    </w:p>
    <w:p w:rsidR="0079784F" w:rsidRDefault="00BD315A" w:rsidP="0079784F">
      <w:pPr>
        <w:numPr>
          <w:ilvl w:val="0"/>
          <w:numId w:val="1"/>
        </w:numPr>
        <w:spacing w:after="0" w:line="25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To </w:t>
      </w:r>
      <w:r w:rsidR="0079784F">
        <w:rPr>
          <w:rFonts w:ascii="Calibri" w:eastAsia="Calibri" w:hAnsi="Calibri" w:cs="Times New Roman"/>
          <w:sz w:val="24"/>
          <w:szCs w:val="24"/>
        </w:rPr>
        <w:t>e</w:t>
      </w:r>
      <w:r w:rsidR="0079784F" w:rsidRPr="00F152B6">
        <w:rPr>
          <w:rFonts w:ascii="Calibri" w:eastAsia="Calibri" w:hAnsi="Calibri" w:cs="Times New Roman"/>
          <w:sz w:val="24"/>
          <w:szCs w:val="24"/>
        </w:rPr>
        <w:t xml:space="preserve">nsure patient safety </w:t>
      </w:r>
    </w:p>
    <w:p w:rsidR="0079784F" w:rsidRDefault="00BD315A" w:rsidP="0079784F">
      <w:pPr>
        <w:numPr>
          <w:ilvl w:val="0"/>
          <w:numId w:val="1"/>
        </w:numPr>
        <w:spacing w:after="0" w:line="25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To </w:t>
      </w:r>
      <w:r w:rsidR="0079784F">
        <w:rPr>
          <w:rFonts w:ascii="Calibri" w:eastAsia="Calibri" w:hAnsi="Calibri" w:cs="Times New Roman"/>
          <w:sz w:val="24"/>
          <w:szCs w:val="24"/>
        </w:rPr>
        <w:t xml:space="preserve">ensure </w:t>
      </w:r>
      <w:r w:rsidR="0079784F" w:rsidRPr="00F152B6">
        <w:rPr>
          <w:rFonts w:ascii="Calibri" w:eastAsia="Calibri" w:hAnsi="Calibri" w:cs="Times New Roman"/>
          <w:sz w:val="24"/>
          <w:szCs w:val="24"/>
        </w:rPr>
        <w:t>compliance with the legal system as it impacts health care and the PM&amp;DC regulations</w:t>
      </w:r>
    </w:p>
    <w:p w:rsidR="0079784F" w:rsidRDefault="00BD315A" w:rsidP="0079784F">
      <w:pPr>
        <w:numPr>
          <w:ilvl w:val="0"/>
          <w:numId w:val="1"/>
        </w:numPr>
        <w:spacing w:after="0" w:line="256"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To </w:t>
      </w:r>
      <w:r w:rsidR="0079784F">
        <w:rPr>
          <w:rFonts w:ascii="Calibri" w:eastAsia="Calibri" w:hAnsi="Calibri" w:cs="Times New Roman"/>
          <w:sz w:val="24"/>
          <w:szCs w:val="24"/>
        </w:rPr>
        <w:t>a</w:t>
      </w:r>
      <w:r w:rsidR="0079784F" w:rsidRPr="00F152B6">
        <w:rPr>
          <w:rFonts w:ascii="Calibri" w:eastAsia="Calibri" w:hAnsi="Calibri" w:cs="Times New Roman"/>
          <w:sz w:val="24"/>
          <w:szCs w:val="24"/>
        </w:rPr>
        <w:t>dopt a multidisciplinary approach for health promoting interventions</w:t>
      </w:r>
    </w:p>
    <w:p w:rsidR="0079784F" w:rsidRDefault="0079784F" w:rsidP="0079784F">
      <w:pPr>
        <w:numPr>
          <w:ilvl w:val="0"/>
          <w:numId w:val="1"/>
        </w:numPr>
        <w:spacing w:after="0" w:line="256" w:lineRule="auto"/>
        <w:contextualSpacing/>
        <w:jc w:val="both"/>
        <w:rPr>
          <w:rFonts w:ascii="Calibri" w:eastAsia="Calibri" w:hAnsi="Calibri" w:cs="Times New Roman"/>
          <w:sz w:val="24"/>
          <w:szCs w:val="24"/>
        </w:rPr>
      </w:pPr>
      <w:r w:rsidRPr="009A49A4">
        <w:rPr>
          <w:rFonts w:ascii="Calibri" w:eastAsia="Calibri" w:hAnsi="Calibri" w:cs="Times New Roman"/>
          <w:sz w:val="24"/>
          <w:szCs w:val="24"/>
        </w:rPr>
        <w:t>Medical</w:t>
      </w:r>
      <w:r>
        <w:rPr>
          <w:rFonts w:ascii="Calibri" w:eastAsia="Calibri" w:hAnsi="Calibri" w:cs="Times New Roman"/>
          <w:sz w:val="24"/>
          <w:szCs w:val="24"/>
        </w:rPr>
        <w:t xml:space="preserve"> </w:t>
      </w:r>
      <w:r w:rsidRPr="009A49A4">
        <w:rPr>
          <w:rFonts w:ascii="Calibri" w:eastAsia="Calibri" w:hAnsi="Calibri" w:cs="Times New Roman"/>
          <w:sz w:val="24"/>
          <w:szCs w:val="24"/>
        </w:rPr>
        <w:t>graduates should be able to demonstrate professional values of self and professional accountability, honesty, probity, and ethics</w:t>
      </w:r>
    </w:p>
    <w:p w:rsidR="0079784F" w:rsidRDefault="0079784F" w:rsidP="0079784F">
      <w:pPr>
        <w:numPr>
          <w:ilvl w:val="0"/>
          <w:numId w:val="1"/>
        </w:numPr>
        <w:spacing w:after="0" w:line="256" w:lineRule="auto"/>
        <w:contextualSpacing/>
        <w:jc w:val="both"/>
        <w:rPr>
          <w:rFonts w:ascii="Calibri" w:eastAsia="Calibri" w:hAnsi="Calibri" w:cs="Times New Roman"/>
          <w:sz w:val="24"/>
          <w:szCs w:val="24"/>
        </w:rPr>
      </w:pPr>
      <w:r w:rsidRPr="009A49A4">
        <w:rPr>
          <w:rFonts w:ascii="Calibri" w:eastAsia="Calibri" w:hAnsi="Calibri" w:cs="Times New Roman"/>
          <w:sz w:val="24"/>
          <w:szCs w:val="24"/>
        </w:rPr>
        <w:t xml:space="preserve">Medical graduates are expected to demonstrate exemplary </w:t>
      </w:r>
      <w:r>
        <w:rPr>
          <w:rFonts w:ascii="Calibri" w:eastAsia="Calibri" w:hAnsi="Calibri" w:cs="Times New Roman"/>
          <w:sz w:val="24"/>
          <w:szCs w:val="24"/>
        </w:rPr>
        <w:t xml:space="preserve">professional </w:t>
      </w:r>
      <w:r w:rsidRPr="009A49A4">
        <w:rPr>
          <w:rFonts w:ascii="Calibri" w:eastAsia="Calibri" w:hAnsi="Calibri" w:cs="Times New Roman"/>
          <w:sz w:val="24"/>
          <w:szCs w:val="24"/>
        </w:rPr>
        <w:t>conduct</w:t>
      </w:r>
    </w:p>
    <w:p w:rsidR="0079784F" w:rsidRPr="006077BF" w:rsidRDefault="00BD315A" w:rsidP="0079784F">
      <w:pPr>
        <w:numPr>
          <w:ilvl w:val="0"/>
          <w:numId w:val="1"/>
        </w:numPr>
        <w:spacing w:after="0" w:line="256" w:lineRule="auto"/>
        <w:contextualSpacing/>
        <w:jc w:val="both"/>
        <w:rPr>
          <w:rFonts w:ascii="Calibri" w:eastAsia="Calibri" w:hAnsi="Calibri" w:cs="Times New Roman"/>
          <w:sz w:val="24"/>
          <w:szCs w:val="24"/>
        </w:rPr>
      </w:pPr>
      <w:r w:rsidRPr="006077BF">
        <w:rPr>
          <w:rFonts w:ascii="Calibri" w:eastAsia="Calibri" w:hAnsi="Calibri" w:cs="Times New Roman"/>
          <w:sz w:val="24"/>
          <w:szCs w:val="24"/>
        </w:rPr>
        <w:t xml:space="preserve">To </w:t>
      </w:r>
      <w:r w:rsidR="0079784F" w:rsidRPr="006077BF">
        <w:rPr>
          <w:rFonts w:ascii="Calibri" w:eastAsia="Calibri" w:hAnsi="Calibri" w:cs="Times New Roman"/>
          <w:sz w:val="24"/>
          <w:szCs w:val="24"/>
        </w:rPr>
        <w:t>be able to understand the pathogenesis of specific</w:t>
      </w:r>
      <w:r w:rsidR="0079784F">
        <w:rPr>
          <w:rFonts w:ascii="Calibri" w:eastAsia="Calibri" w:hAnsi="Calibri" w:cs="Times New Roman"/>
          <w:sz w:val="24"/>
          <w:szCs w:val="24"/>
        </w:rPr>
        <w:t xml:space="preserve"> obstetric and </w:t>
      </w:r>
      <w:proofErr w:type="spellStart"/>
      <w:r w:rsidR="0079784F">
        <w:rPr>
          <w:rFonts w:ascii="Calibri" w:eastAsia="Calibri" w:hAnsi="Calibri" w:cs="Times New Roman"/>
          <w:sz w:val="24"/>
          <w:szCs w:val="24"/>
        </w:rPr>
        <w:t>gynaecological</w:t>
      </w:r>
      <w:proofErr w:type="spellEnd"/>
      <w:r w:rsidR="0079784F" w:rsidRPr="006077BF">
        <w:rPr>
          <w:rFonts w:ascii="Calibri" w:eastAsia="Calibri" w:hAnsi="Calibri" w:cs="Times New Roman"/>
          <w:sz w:val="24"/>
          <w:szCs w:val="24"/>
        </w:rPr>
        <w:t xml:space="preserve"> diseases</w:t>
      </w:r>
    </w:p>
    <w:p w:rsidR="0079784F" w:rsidRDefault="00BD315A" w:rsidP="0079784F">
      <w:pPr>
        <w:numPr>
          <w:ilvl w:val="0"/>
          <w:numId w:val="1"/>
        </w:numPr>
        <w:spacing w:after="0" w:line="256" w:lineRule="auto"/>
        <w:contextualSpacing/>
        <w:jc w:val="both"/>
        <w:rPr>
          <w:rFonts w:ascii="Calibri" w:eastAsia="Calibri" w:hAnsi="Calibri" w:cs="Times New Roman"/>
          <w:sz w:val="24"/>
          <w:szCs w:val="24"/>
        </w:rPr>
      </w:pPr>
      <w:r w:rsidRPr="006077BF">
        <w:rPr>
          <w:rFonts w:ascii="Calibri" w:eastAsia="Calibri" w:hAnsi="Calibri" w:cs="Times New Roman"/>
          <w:sz w:val="24"/>
          <w:szCs w:val="24"/>
        </w:rPr>
        <w:t xml:space="preserve">To </w:t>
      </w:r>
      <w:r w:rsidR="0079784F" w:rsidRPr="006077BF">
        <w:rPr>
          <w:rFonts w:ascii="Calibri" w:eastAsia="Calibri" w:hAnsi="Calibri" w:cs="Times New Roman"/>
          <w:sz w:val="24"/>
          <w:szCs w:val="24"/>
        </w:rPr>
        <w:t xml:space="preserve">be able to take a focused history and identify the patient’s risk factors related to </w:t>
      </w:r>
      <w:r w:rsidR="0079784F">
        <w:rPr>
          <w:rFonts w:ascii="Calibri" w:eastAsia="Calibri" w:hAnsi="Calibri" w:cs="Times New Roman"/>
          <w:sz w:val="24"/>
          <w:szCs w:val="24"/>
        </w:rPr>
        <w:t>the</w:t>
      </w:r>
      <w:r w:rsidR="0079784F" w:rsidRPr="006077BF">
        <w:rPr>
          <w:rFonts w:ascii="Calibri" w:eastAsia="Calibri" w:hAnsi="Calibri" w:cs="Times New Roman"/>
          <w:sz w:val="24"/>
          <w:szCs w:val="24"/>
        </w:rPr>
        <w:t xml:space="preserve"> </w:t>
      </w:r>
      <w:r w:rsidR="0079784F">
        <w:rPr>
          <w:rFonts w:ascii="Calibri" w:eastAsia="Calibri" w:hAnsi="Calibri" w:cs="Times New Roman"/>
          <w:sz w:val="24"/>
          <w:szCs w:val="24"/>
        </w:rPr>
        <w:t xml:space="preserve">obstetric and </w:t>
      </w:r>
      <w:proofErr w:type="spellStart"/>
      <w:r w:rsidR="0079784F">
        <w:rPr>
          <w:rFonts w:ascii="Calibri" w:eastAsia="Calibri" w:hAnsi="Calibri" w:cs="Times New Roman"/>
          <w:sz w:val="24"/>
          <w:szCs w:val="24"/>
        </w:rPr>
        <w:t>gynaecological</w:t>
      </w:r>
      <w:proofErr w:type="spellEnd"/>
      <w:r w:rsidR="0079784F">
        <w:rPr>
          <w:rFonts w:ascii="Calibri" w:eastAsia="Calibri" w:hAnsi="Calibri" w:cs="Times New Roman"/>
          <w:sz w:val="24"/>
          <w:szCs w:val="24"/>
        </w:rPr>
        <w:t xml:space="preserve"> </w:t>
      </w:r>
      <w:r w:rsidR="0079784F" w:rsidRPr="006077BF">
        <w:rPr>
          <w:rFonts w:ascii="Calibri" w:eastAsia="Calibri" w:hAnsi="Calibri" w:cs="Times New Roman"/>
          <w:sz w:val="24"/>
          <w:szCs w:val="24"/>
        </w:rPr>
        <w:t>disease process</w:t>
      </w:r>
    </w:p>
    <w:p w:rsidR="0079784F" w:rsidRPr="0079784F" w:rsidRDefault="00BD315A" w:rsidP="0079784F">
      <w:pPr>
        <w:numPr>
          <w:ilvl w:val="0"/>
          <w:numId w:val="1"/>
        </w:numPr>
        <w:spacing w:after="0" w:line="256" w:lineRule="auto"/>
        <w:contextualSpacing/>
        <w:jc w:val="both"/>
        <w:rPr>
          <w:rFonts w:ascii="Calibri" w:eastAsia="Calibri" w:hAnsi="Calibri" w:cs="Times New Roman"/>
          <w:sz w:val="24"/>
          <w:szCs w:val="24"/>
        </w:rPr>
      </w:pPr>
      <w:r w:rsidRPr="006077BF">
        <w:rPr>
          <w:rFonts w:ascii="Calibri" w:eastAsia="Calibri" w:hAnsi="Calibri" w:cs="Times New Roman"/>
          <w:sz w:val="24"/>
          <w:szCs w:val="24"/>
        </w:rPr>
        <w:lastRenderedPageBreak/>
        <w:t xml:space="preserve">To </w:t>
      </w:r>
      <w:r w:rsidR="0079784F" w:rsidRPr="006077BF">
        <w:rPr>
          <w:rFonts w:ascii="Calibri" w:eastAsia="Calibri" w:hAnsi="Calibri" w:cs="Times New Roman"/>
          <w:sz w:val="24"/>
          <w:szCs w:val="24"/>
        </w:rPr>
        <w:t>be able to perform a physical examination o</w:t>
      </w:r>
      <w:r w:rsidR="0079784F">
        <w:rPr>
          <w:rFonts w:ascii="Calibri" w:eastAsia="Calibri" w:hAnsi="Calibri" w:cs="Times New Roman"/>
          <w:sz w:val="24"/>
          <w:szCs w:val="24"/>
        </w:rPr>
        <w:t>n a patient</w:t>
      </w:r>
      <w:r w:rsidR="0079784F" w:rsidRPr="006077BF">
        <w:rPr>
          <w:rFonts w:ascii="Calibri" w:eastAsia="Calibri" w:hAnsi="Calibri" w:cs="Times New Roman"/>
          <w:sz w:val="24"/>
          <w:szCs w:val="24"/>
        </w:rPr>
        <w:t xml:space="preserve">, to diagnose specific </w:t>
      </w:r>
      <w:r w:rsidR="0079784F">
        <w:rPr>
          <w:rFonts w:ascii="Calibri" w:eastAsia="Calibri" w:hAnsi="Calibri" w:cs="Times New Roman"/>
          <w:sz w:val="24"/>
          <w:szCs w:val="24"/>
        </w:rPr>
        <w:t xml:space="preserve">obstetric and </w:t>
      </w:r>
      <w:proofErr w:type="spellStart"/>
      <w:r w:rsidR="0079784F">
        <w:rPr>
          <w:rFonts w:ascii="Calibri" w:eastAsia="Calibri" w:hAnsi="Calibri" w:cs="Times New Roman"/>
          <w:sz w:val="24"/>
          <w:szCs w:val="24"/>
        </w:rPr>
        <w:t>gynaecological</w:t>
      </w:r>
      <w:proofErr w:type="spellEnd"/>
      <w:r w:rsidR="0079784F">
        <w:rPr>
          <w:rFonts w:ascii="Calibri" w:eastAsia="Calibri" w:hAnsi="Calibri" w:cs="Times New Roman"/>
          <w:sz w:val="24"/>
          <w:szCs w:val="24"/>
        </w:rPr>
        <w:t xml:space="preserve"> </w:t>
      </w:r>
      <w:r w:rsidR="0079784F" w:rsidRPr="006077BF">
        <w:rPr>
          <w:rFonts w:ascii="Calibri" w:eastAsia="Calibri" w:hAnsi="Calibri" w:cs="Times New Roman"/>
          <w:sz w:val="24"/>
          <w:szCs w:val="24"/>
        </w:rPr>
        <w:t>disease</w:t>
      </w:r>
      <w:r w:rsidR="0079784F">
        <w:rPr>
          <w:rFonts w:ascii="Calibri" w:eastAsia="Calibri" w:hAnsi="Calibri" w:cs="Times New Roman"/>
          <w:sz w:val="24"/>
          <w:szCs w:val="24"/>
        </w:rPr>
        <w:t>s</w:t>
      </w:r>
      <w:r w:rsidR="000A3C7E">
        <w:rPr>
          <w:rFonts w:ascii="Calibri" w:eastAsia="Calibri" w:hAnsi="Calibri" w:cs="Times New Roman"/>
          <w:sz w:val="24"/>
          <w:szCs w:val="24"/>
        </w:rPr>
        <w:t>.</w:t>
      </w:r>
      <w:r w:rsidR="0079784F">
        <w:rPr>
          <w:rFonts w:ascii="Calibri" w:eastAsia="Calibri" w:hAnsi="Calibri" w:cs="Times New Roman"/>
          <w:sz w:val="24"/>
          <w:szCs w:val="24"/>
        </w:rPr>
        <w:t xml:space="preserve"> </w:t>
      </w:r>
    </w:p>
    <w:p w:rsidR="0079784F" w:rsidRPr="00786837" w:rsidRDefault="00BD315A" w:rsidP="0079784F">
      <w:pPr>
        <w:pStyle w:val="ListParagraph"/>
        <w:numPr>
          <w:ilvl w:val="0"/>
          <w:numId w:val="1"/>
        </w:numPr>
        <w:spacing w:after="0" w:line="256" w:lineRule="auto"/>
        <w:jc w:val="both"/>
        <w:rPr>
          <w:sz w:val="24"/>
          <w:szCs w:val="24"/>
        </w:rPr>
      </w:pPr>
      <w:r w:rsidRPr="00786837">
        <w:rPr>
          <w:sz w:val="24"/>
          <w:szCs w:val="24"/>
        </w:rPr>
        <w:t xml:space="preserve">To </w:t>
      </w:r>
      <w:r w:rsidR="0079784F" w:rsidRPr="00786837">
        <w:rPr>
          <w:sz w:val="24"/>
          <w:szCs w:val="24"/>
        </w:rPr>
        <w:t>formulate a provisional diagnosis with justification, and the likely differential diagnoses</w:t>
      </w:r>
    </w:p>
    <w:p w:rsidR="0079784F" w:rsidRPr="00786837" w:rsidRDefault="00BD315A" w:rsidP="0079784F">
      <w:pPr>
        <w:pStyle w:val="ListParagraph"/>
        <w:numPr>
          <w:ilvl w:val="0"/>
          <w:numId w:val="1"/>
        </w:numPr>
        <w:spacing w:after="0" w:line="256" w:lineRule="auto"/>
        <w:jc w:val="both"/>
        <w:rPr>
          <w:sz w:val="24"/>
          <w:szCs w:val="24"/>
        </w:rPr>
      </w:pPr>
      <w:r w:rsidRPr="00786837">
        <w:rPr>
          <w:sz w:val="24"/>
          <w:szCs w:val="24"/>
        </w:rPr>
        <w:t xml:space="preserve">To </w:t>
      </w:r>
      <w:r w:rsidR="0079784F" w:rsidRPr="00786837">
        <w:rPr>
          <w:sz w:val="24"/>
          <w:szCs w:val="24"/>
        </w:rPr>
        <w:t>be able to select appropriate biochemical investigations and interpret their reports to confirm the diagnosis</w:t>
      </w:r>
    </w:p>
    <w:p w:rsidR="0079784F" w:rsidRPr="0079784F" w:rsidRDefault="00BD315A" w:rsidP="0079784F">
      <w:pPr>
        <w:numPr>
          <w:ilvl w:val="0"/>
          <w:numId w:val="1"/>
        </w:numPr>
        <w:spacing w:after="0" w:line="256" w:lineRule="auto"/>
        <w:contextualSpacing/>
        <w:jc w:val="both"/>
        <w:rPr>
          <w:rFonts w:ascii="Calibri" w:eastAsia="Calibri" w:hAnsi="Calibri" w:cs="Times New Roman"/>
          <w:sz w:val="24"/>
          <w:szCs w:val="24"/>
        </w:rPr>
      </w:pPr>
      <w:r w:rsidRPr="00786837">
        <w:rPr>
          <w:sz w:val="24"/>
          <w:szCs w:val="24"/>
        </w:rPr>
        <w:t xml:space="preserve">To </w:t>
      </w:r>
      <w:r w:rsidR="0079784F" w:rsidRPr="00786837">
        <w:rPr>
          <w:sz w:val="24"/>
          <w:szCs w:val="24"/>
        </w:rPr>
        <w:t>be able to select specific radiological investigations for specific</w:t>
      </w:r>
      <w:r w:rsidR="0079784F" w:rsidRPr="0079784F">
        <w:rPr>
          <w:rFonts w:ascii="Calibri" w:eastAsia="Calibri" w:hAnsi="Calibri" w:cs="Times New Roman"/>
          <w:sz w:val="24"/>
          <w:szCs w:val="24"/>
        </w:rPr>
        <w:t xml:space="preserve"> </w:t>
      </w:r>
      <w:r w:rsidR="0079784F">
        <w:rPr>
          <w:rFonts w:ascii="Calibri" w:eastAsia="Calibri" w:hAnsi="Calibri" w:cs="Times New Roman"/>
          <w:sz w:val="24"/>
          <w:szCs w:val="24"/>
        </w:rPr>
        <w:t xml:space="preserve">obstetric and </w:t>
      </w:r>
      <w:proofErr w:type="spellStart"/>
      <w:r w:rsidR="0079784F">
        <w:rPr>
          <w:rFonts w:ascii="Calibri" w:eastAsia="Calibri" w:hAnsi="Calibri" w:cs="Times New Roman"/>
          <w:sz w:val="24"/>
          <w:szCs w:val="24"/>
        </w:rPr>
        <w:t>gynaecological</w:t>
      </w:r>
      <w:proofErr w:type="spellEnd"/>
      <w:r w:rsidR="0079784F">
        <w:rPr>
          <w:rFonts w:ascii="Calibri" w:eastAsia="Calibri" w:hAnsi="Calibri" w:cs="Times New Roman"/>
          <w:sz w:val="24"/>
          <w:szCs w:val="24"/>
        </w:rPr>
        <w:t xml:space="preserve"> </w:t>
      </w:r>
      <w:r w:rsidR="0079784F" w:rsidRPr="0079784F">
        <w:rPr>
          <w:sz w:val="24"/>
          <w:szCs w:val="24"/>
        </w:rPr>
        <w:t>diseases</w:t>
      </w:r>
    </w:p>
    <w:p w:rsidR="0079784F" w:rsidRPr="0079784F" w:rsidRDefault="00BD315A" w:rsidP="0079784F">
      <w:pPr>
        <w:numPr>
          <w:ilvl w:val="0"/>
          <w:numId w:val="1"/>
        </w:numPr>
        <w:spacing w:after="0" w:line="256" w:lineRule="auto"/>
        <w:contextualSpacing/>
        <w:jc w:val="both"/>
        <w:rPr>
          <w:rFonts w:ascii="Calibri" w:eastAsia="Calibri" w:hAnsi="Calibri" w:cs="Times New Roman"/>
          <w:sz w:val="24"/>
          <w:szCs w:val="24"/>
        </w:rPr>
      </w:pPr>
      <w:r w:rsidRPr="00786837">
        <w:rPr>
          <w:sz w:val="24"/>
          <w:szCs w:val="24"/>
        </w:rPr>
        <w:t xml:space="preserve">To </w:t>
      </w:r>
      <w:r w:rsidR="0079784F" w:rsidRPr="00786837">
        <w:rPr>
          <w:sz w:val="24"/>
          <w:szCs w:val="24"/>
        </w:rPr>
        <w:t>be able to apply evidence-based medicine concepts for the</w:t>
      </w:r>
      <w:r w:rsidR="0079784F">
        <w:rPr>
          <w:sz w:val="24"/>
          <w:szCs w:val="24"/>
        </w:rPr>
        <w:t xml:space="preserve"> treatment of </w:t>
      </w:r>
      <w:r w:rsidR="0079784F">
        <w:rPr>
          <w:rFonts w:ascii="Calibri" w:eastAsia="Calibri" w:hAnsi="Calibri" w:cs="Times New Roman"/>
          <w:sz w:val="24"/>
          <w:szCs w:val="24"/>
        </w:rPr>
        <w:t xml:space="preserve">obstetric and </w:t>
      </w:r>
      <w:proofErr w:type="spellStart"/>
      <w:r w:rsidR="0079784F">
        <w:rPr>
          <w:rFonts w:ascii="Calibri" w:eastAsia="Calibri" w:hAnsi="Calibri" w:cs="Times New Roman"/>
          <w:sz w:val="24"/>
          <w:szCs w:val="24"/>
        </w:rPr>
        <w:t>gynaecological</w:t>
      </w:r>
      <w:proofErr w:type="spellEnd"/>
      <w:r w:rsidR="0079784F">
        <w:rPr>
          <w:rFonts w:ascii="Calibri" w:eastAsia="Calibri" w:hAnsi="Calibri" w:cs="Times New Roman"/>
          <w:sz w:val="24"/>
          <w:szCs w:val="24"/>
        </w:rPr>
        <w:t xml:space="preserve"> </w:t>
      </w:r>
      <w:r w:rsidR="0079784F" w:rsidRPr="006077BF">
        <w:rPr>
          <w:rFonts w:ascii="Calibri" w:eastAsia="Calibri" w:hAnsi="Calibri" w:cs="Times New Roman"/>
          <w:sz w:val="24"/>
          <w:szCs w:val="24"/>
        </w:rPr>
        <w:t>diseas</w:t>
      </w:r>
      <w:r w:rsidR="0079784F">
        <w:rPr>
          <w:rFonts w:ascii="Calibri" w:eastAsia="Calibri" w:hAnsi="Calibri" w:cs="Times New Roman"/>
          <w:sz w:val="24"/>
          <w:szCs w:val="24"/>
        </w:rPr>
        <w:t>es</w:t>
      </w:r>
    </w:p>
    <w:p w:rsidR="0079784F" w:rsidRPr="0079784F" w:rsidRDefault="00BD315A" w:rsidP="0079784F">
      <w:pPr>
        <w:numPr>
          <w:ilvl w:val="0"/>
          <w:numId w:val="1"/>
        </w:numPr>
        <w:spacing w:after="0" w:line="256" w:lineRule="auto"/>
        <w:contextualSpacing/>
        <w:jc w:val="both"/>
        <w:rPr>
          <w:rFonts w:ascii="Calibri" w:eastAsia="Calibri" w:hAnsi="Calibri" w:cs="Times New Roman"/>
          <w:sz w:val="24"/>
          <w:szCs w:val="24"/>
        </w:rPr>
      </w:pPr>
      <w:r w:rsidRPr="00786837">
        <w:rPr>
          <w:sz w:val="24"/>
          <w:szCs w:val="24"/>
        </w:rPr>
        <w:t xml:space="preserve">To </w:t>
      </w:r>
      <w:r w:rsidR="0079784F" w:rsidRPr="00786837">
        <w:rPr>
          <w:sz w:val="24"/>
          <w:szCs w:val="24"/>
        </w:rPr>
        <w:t xml:space="preserve">be able to </w:t>
      </w:r>
      <w:r w:rsidR="0079784F">
        <w:rPr>
          <w:sz w:val="24"/>
          <w:szCs w:val="24"/>
        </w:rPr>
        <w:t>describe</w:t>
      </w:r>
      <w:r w:rsidR="0079784F" w:rsidRPr="00786837">
        <w:rPr>
          <w:sz w:val="24"/>
          <w:szCs w:val="24"/>
        </w:rPr>
        <w:t xml:space="preserve"> t</w:t>
      </w:r>
      <w:r w:rsidR="0079784F">
        <w:rPr>
          <w:sz w:val="24"/>
          <w:szCs w:val="24"/>
        </w:rPr>
        <w:t xml:space="preserve">he required operative procedures for different </w:t>
      </w:r>
      <w:r w:rsidR="0079784F">
        <w:rPr>
          <w:rFonts w:ascii="Calibri" w:eastAsia="Calibri" w:hAnsi="Calibri" w:cs="Times New Roman"/>
          <w:sz w:val="24"/>
          <w:szCs w:val="24"/>
        </w:rPr>
        <w:t xml:space="preserve">obstetric and </w:t>
      </w:r>
      <w:proofErr w:type="spellStart"/>
      <w:r w:rsidR="0079784F">
        <w:rPr>
          <w:rFonts w:ascii="Calibri" w:eastAsia="Calibri" w:hAnsi="Calibri" w:cs="Times New Roman"/>
          <w:sz w:val="24"/>
          <w:szCs w:val="24"/>
        </w:rPr>
        <w:t>gynaecological</w:t>
      </w:r>
      <w:proofErr w:type="spellEnd"/>
      <w:r w:rsidR="0079784F">
        <w:rPr>
          <w:rFonts w:ascii="Calibri" w:eastAsia="Calibri" w:hAnsi="Calibri" w:cs="Times New Roman"/>
          <w:sz w:val="24"/>
          <w:szCs w:val="24"/>
        </w:rPr>
        <w:t xml:space="preserve"> </w:t>
      </w:r>
      <w:r w:rsidR="0079784F" w:rsidRPr="006077BF">
        <w:rPr>
          <w:rFonts w:ascii="Calibri" w:eastAsia="Calibri" w:hAnsi="Calibri" w:cs="Times New Roman"/>
          <w:sz w:val="24"/>
          <w:szCs w:val="24"/>
        </w:rPr>
        <w:t>disease process</w:t>
      </w:r>
    </w:p>
    <w:p w:rsidR="0079784F" w:rsidRPr="00823BA7" w:rsidRDefault="0079784F" w:rsidP="0079784F">
      <w:pPr>
        <w:rPr>
          <w:sz w:val="24"/>
        </w:rPr>
      </w:pPr>
    </w:p>
    <w:p w:rsidR="0079784F" w:rsidRPr="00B640A3" w:rsidRDefault="0079784F" w:rsidP="0079784F">
      <w:pPr>
        <w:spacing w:after="0" w:line="240" w:lineRule="auto"/>
        <w:rPr>
          <w:b/>
          <w:sz w:val="28"/>
          <w:u w:val="single"/>
        </w:rPr>
      </w:pPr>
      <w:r w:rsidRPr="0032174A">
        <w:rPr>
          <w:b/>
          <w:sz w:val="32"/>
          <w:u w:val="single"/>
        </w:rPr>
        <w:t>TEACHING METHODOLOGIES</w:t>
      </w:r>
      <w:r>
        <w:rPr>
          <w:b/>
          <w:sz w:val="32"/>
          <w:u w:val="single"/>
        </w:rPr>
        <w:t xml:space="preserve"> </w:t>
      </w:r>
    </w:p>
    <w:p w:rsidR="0079784F" w:rsidRPr="008A2FFD" w:rsidRDefault="0079784F" w:rsidP="0079784F">
      <w:pPr>
        <w:pStyle w:val="ListParagraph"/>
        <w:numPr>
          <w:ilvl w:val="0"/>
          <w:numId w:val="3"/>
        </w:numPr>
        <w:spacing w:after="0" w:line="240" w:lineRule="auto"/>
        <w:rPr>
          <w:sz w:val="24"/>
        </w:rPr>
      </w:pPr>
      <w:r w:rsidRPr="008A2FFD">
        <w:rPr>
          <w:sz w:val="24"/>
        </w:rPr>
        <w:t>Interactive Lectures</w:t>
      </w:r>
    </w:p>
    <w:p w:rsidR="0079784F" w:rsidRPr="0079784F" w:rsidRDefault="0079784F" w:rsidP="0079784F">
      <w:pPr>
        <w:pStyle w:val="ListParagraph"/>
        <w:numPr>
          <w:ilvl w:val="0"/>
          <w:numId w:val="3"/>
        </w:numPr>
        <w:spacing w:after="0" w:line="240" w:lineRule="auto"/>
        <w:rPr>
          <w:sz w:val="24"/>
        </w:rPr>
      </w:pPr>
      <w:r w:rsidRPr="008A2FFD">
        <w:rPr>
          <w:sz w:val="24"/>
        </w:rPr>
        <w:t>Tutorials</w:t>
      </w:r>
    </w:p>
    <w:p w:rsidR="0079784F" w:rsidRPr="0079784F" w:rsidRDefault="0079784F" w:rsidP="0079784F">
      <w:pPr>
        <w:pStyle w:val="ListParagraph"/>
        <w:numPr>
          <w:ilvl w:val="0"/>
          <w:numId w:val="3"/>
        </w:numPr>
        <w:spacing w:after="0" w:line="240" w:lineRule="auto"/>
        <w:rPr>
          <w:sz w:val="24"/>
        </w:rPr>
      </w:pPr>
      <w:r w:rsidRPr="008A2FFD">
        <w:rPr>
          <w:sz w:val="24"/>
        </w:rPr>
        <w:t xml:space="preserve">Essential Skills to be learned in the skills lab  </w:t>
      </w:r>
    </w:p>
    <w:p w:rsidR="0079784F" w:rsidRPr="008A2FFD" w:rsidRDefault="0079784F" w:rsidP="0079784F">
      <w:pPr>
        <w:pStyle w:val="ListParagraph"/>
        <w:numPr>
          <w:ilvl w:val="0"/>
          <w:numId w:val="3"/>
        </w:numPr>
        <w:spacing w:after="0" w:line="240" w:lineRule="auto"/>
        <w:rPr>
          <w:sz w:val="24"/>
        </w:rPr>
      </w:pPr>
      <w:r w:rsidRPr="008A2FFD">
        <w:rPr>
          <w:sz w:val="24"/>
        </w:rPr>
        <w:t>Teaching of surgical procedures in Operation theatres</w:t>
      </w:r>
    </w:p>
    <w:p w:rsidR="0079784F" w:rsidRPr="008A2FFD" w:rsidRDefault="0079784F" w:rsidP="0079784F">
      <w:pPr>
        <w:pStyle w:val="ListParagraph"/>
        <w:numPr>
          <w:ilvl w:val="0"/>
          <w:numId w:val="3"/>
        </w:numPr>
        <w:spacing w:after="0" w:line="240" w:lineRule="auto"/>
        <w:rPr>
          <w:sz w:val="24"/>
        </w:rPr>
      </w:pPr>
      <w:r w:rsidRPr="008A2FFD">
        <w:rPr>
          <w:sz w:val="24"/>
        </w:rPr>
        <w:t xml:space="preserve">Clinical ward rotations </w:t>
      </w:r>
      <w:r w:rsidR="001039B4">
        <w:rPr>
          <w:sz w:val="24"/>
        </w:rPr>
        <w:t>/ bedside teaching</w:t>
      </w:r>
    </w:p>
    <w:p w:rsidR="0079784F" w:rsidRDefault="0079784F" w:rsidP="0079784F">
      <w:pPr>
        <w:pStyle w:val="ListParagraph"/>
        <w:numPr>
          <w:ilvl w:val="0"/>
          <w:numId w:val="3"/>
        </w:numPr>
        <w:spacing w:after="0" w:line="240" w:lineRule="auto"/>
        <w:rPr>
          <w:sz w:val="24"/>
        </w:rPr>
      </w:pPr>
      <w:r w:rsidRPr="008A2FFD">
        <w:rPr>
          <w:sz w:val="24"/>
        </w:rPr>
        <w:t>CPC’s – using modern audio-visual techniques, distant learning using electronic devices and current Information technology facilities</w:t>
      </w:r>
    </w:p>
    <w:p w:rsidR="00B9029F" w:rsidRPr="0079784F" w:rsidRDefault="00B9029F" w:rsidP="0079784F">
      <w:pPr>
        <w:pStyle w:val="ListParagraph"/>
        <w:numPr>
          <w:ilvl w:val="0"/>
          <w:numId w:val="3"/>
        </w:numPr>
        <w:spacing w:after="0" w:line="240" w:lineRule="auto"/>
        <w:rPr>
          <w:sz w:val="24"/>
        </w:rPr>
      </w:pPr>
      <w:r>
        <w:rPr>
          <w:sz w:val="24"/>
        </w:rPr>
        <w:t xml:space="preserve">Maternity ward duties </w:t>
      </w:r>
    </w:p>
    <w:p w:rsidR="0079784F" w:rsidRPr="008A2FFD" w:rsidRDefault="0079784F" w:rsidP="0079784F">
      <w:pPr>
        <w:pStyle w:val="ListParagraph"/>
        <w:numPr>
          <w:ilvl w:val="0"/>
          <w:numId w:val="3"/>
        </w:numPr>
        <w:spacing w:after="0" w:line="240" w:lineRule="auto"/>
        <w:jc w:val="both"/>
        <w:rPr>
          <w:rFonts w:ascii="Calibri" w:eastAsia="Calibri" w:hAnsi="Calibri" w:cs="Times New Roman"/>
          <w:sz w:val="24"/>
          <w:szCs w:val="24"/>
        </w:rPr>
      </w:pPr>
      <w:r w:rsidRPr="008A2FFD">
        <w:rPr>
          <w:rFonts w:ascii="Calibri" w:eastAsia="Calibri" w:hAnsi="Calibri" w:cs="Times New Roman"/>
          <w:sz w:val="24"/>
          <w:szCs w:val="24"/>
        </w:rPr>
        <w:t>Self-directed learning is the most vital part</w:t>
      </w:r>
      <w:r>
        <w:rPr>
          <w:rFonts w:ascii="Calibri" w:eastAsia="Calibri" w:hAnsi="Calibri" w:cs="Times New Roman"/>
          <w:sz w:val="24"/>
          <w:szCs w:val="24"/>
        </w:rPr>
        <w:t xml:space="preserve"> </w:t>
      </w:r>
      <w:r w:rsidRPr="008A2FFD">
        <w:rPr>
          <w:rFonts w:ascii="Calibri" w:eastAsia="Calibri" w:hAnsi="Calibri" w:cs="Times New Roman"/>
          <w:sz w:val="24"/>
          <w:szCs w:val="24"/>
        </w:rPr>
        <w:t>to solve problematic cases, go through different learning resources and discuss with peers and the faculty to clarify difficult concepts</w:t>
      </w:r>
    </w:p>
    <w:p w:rsidR="0079784F" w:rsidRPr="00377559" w:rsidRDefault="0079784F" w:rsidP="0079784F">
      <w:pPr>
        <w:spacing w:after="0" w:line="240" w:lineRule="auto"/>
        <w:rPr>
          <w:sz w:val="24"/>
        </w:rPr>
      </w:pPr>
    </w:p>
    <w:p w:rsidR="0079784F" w:rsidRPr="001C4BCF" w:rsidRDefault="0079784F" w:rsidP="0079784F">
      <w:pPr>
        <w:spacing w:after="0" w:line="256" w:lineRule="auto"/>
        <w:jc w:val="both"/>
        <w:rPr>
          <w:rFonts w:ascii="Calibri" w:eastAsia="Calibri" w:hAnsi="Calibri" w:cs="Times New Roman"/>
          <w:b/>
          <w:sz w:val="32"/>
          <w:szCs w:val="24"/>
          <w:u w:val="single"/>
        </w:rPr>
      </w:pPr>
      <w:r w:rsidRPr="001C4BCF">
        <w:rPr>
          <w:rFonts w:ascii="Calibri" w:eastAsia="Calibri" w:hAnsi="Calibri" w:cs="Times New Roman"/>
          <w:b/>
          <w:sz w:val="32"/>
          <w:szCs w:val="24"/>
          <w:u w:val="single"/>
        </w:rPr>
        <w:t xml:space="preserve">ATTENDANCE REQUIREMENT </w:t>
      </w:r>
    </w:p>
    <w:p w:rsidR="0079784F" w:rsidRPr="00113338" w:rsidRDefault="0079784F" w:rsidP="0079784F">
      <w:pPr>
        <w:numPr>
          <w:ilvl w:val="0"/>
          <w:numId w:val="2"/>
        </w:numPr>
        <w:spacing w:after="0" w:line="256" w:lineRule="auto"/>
        <w:contextualSpacing/>
        <w:jc w:val="both"/>
        <w:rPr>
          <w:rFonts w:ascii="Calibri" w:eastAsia="Calibri" w:hAnsi="Calibri" w:cs="Times New Roman"/>
          <w:sz w:val="24"/>
          <w:szCs w:val="24"/>
        </w:rPr>
      </w:pPr>
      <w:r w:rsidRPr="00113338">
        <w:rPr>
          <w:rFonts w:ascii="Calibri" w:eastAsia="Calibri" w:hAnsi="Calibri" w:cs="Times New Roman"/>
          <w:sz w:val="24"/>
          <w:szCs w:val="24"/>
        </w:rPr>
        <w:t>Students are expected to attend all scheduled teaching sessions and examinations</w:t>
      </w:r>
    </w:p>
    <w:p w:rsidR="0079784F" w:rsidRPr="00113338" w:rsidRDefault="0079784F" w:rsidP="0079784F">
      <w:pPr>
        <w:numPr>
          <w:ilvl w:val="0"/>
          <w:numId w:val="2"/>
        </w:numPr>
        <w:spacing w:after="0" w:line="256" w:lineRule="auto"/>
        <w:contextualSpacing/>
        <w:jc w:val="both"/>
        <w:rPr>
          <w:rFonts w:ascii="Calibri" w:eastAsia="Calibri" w:hAnsi="Calibri" w:cs="Times New Roman"/>
          <w:sz w:val="24"/>
          <w:szCs w:val="24"/>
        </w:rPr>
      </w:pPr>
      <w:r w:rsidRPr="00113338">
        <w:rPr>
          <w:rFonts w:ascii="Calibri" w:eastAsia="Calibri" w:hAnsi="Calibri" w:cs="Times New Roman"/>
          <w:sz w:val="24"/>
          <w:szCs w:val="24"/>
        </w:rPr>
        <w:t>Attendance in lectures, tutorials, and wards is mandatory. Absence from these sessions will make the students ineligible to sit the final summative assessment.</w:t>
      </w:r>
    </w:p>
    <w:p w:rsidR="0079784F" w:rsidRPr="00113338" w:rsidRDefault="0079784F" w:rsidP="0079784F">
      <w:pPr>
        <w:numPr>
          <w:ilvl w:val="0"/>
          <w:numId w:val="2"/>
        </w:numPr>
        <w:spacing w:after="0" w:line="256" w:lineRule="auto"/>
        <w:contextualSpacing/>
        <w:jc w:val="both"/>
        <w:rPr>
          <w:rFonts w:ascii="Calibri" w:eastAsia="Calibri" w:hAnsi="Calibri" w:cs="Times New Roman"/>
          <w:sz w:val="24"/>
          <w:szCs w:val="24"/>
        </w:rPr>
      </w:pPr>
      <w:r w:rsidRPr="00113338">
        <w:rPr>
          <w:rFonts w:ascii="Calibri" w:eastAsia="Calibri" w:hAnsi="Calibri" w:cs="Times New Roman"/>
          <w:sz w:val="24"/>
          <w:szCs w:val="24"/>
        </w:rPr>
        <w:t xml:space="preserve">A minimum of </w:t>
      </w:r>
      <w:r w:rsidR="006F4304">
        <w:rPr>
          <w:rFonts w:ascii="Calibri" w:eastAsia="Calibri" w:hAnsi="Calibri" w:cs="Times New Roman"/>
          <w:sz w:val="24"/>
          <w:szCs w:val="24"/>
        </w:rPr>
        <w:t>90</w:t>
      </w:r>
      <w:r w:rsidRPr="00113338">
        <w:rPr>
          <w:rFonts w:ascii="Calibri" w:eastAsia="Calibri" w:hAnsi="Calibri" w:cs="Times New Roman"/>
          <w:sz w:val="24"/>
          <w:szCs w:val="24"/>
        </w:rPr>
        <w:t xml:space="preserve"> % attendance</w:t>
      </w:r>
      <w:r>
        <w:rPr>
          <w:rFonts w:ascii="Calibri" w:eastAsia="Calibri" w:hAnsi="Calibri" w:cs="Times New Roman"/>
          <w:sz w:val="24"/>
          <w:szCs w:val="24"/>
        </w:rPr>
        <w:t xml:space="preserve"> in the lectures, wards</w:t>
      </w:r>
      <w:r w:rsidRPr="00113338">
        <w:rPr>
          <w:rFonts w:ascii="Calibri" w:eastAsia="Calibri" w:hAnsi="Calibri" w:cs="Times New Roman"/>
          <w:sz w:val="24"/>
          <w:szCs w:val="24"/>
        </w:rPr>
        <w:t xml:space="preserve"> is mandatory to appear in the summative </w:t>
      </w:r>
      <w:r>
        <w:rPr>
          <w:rFonts w:ascii="Calibri" w:eastAsia="Calibri" w:hAnsi="Calibri" w:cs="Times New Roman"/>
          <w:sz w:val="24"/>
          <w:szCs w:val="24"/>
        </w:rPr>
        <w:t>UHS examination</w:t>
      </w:r>
    </w:p>
    <w:p w:rsidR="0079784F" w:rsidRPr="00113338" w:rsidRDefault="0079784F" w:rsidP="0079784F">
      <w:pPr>
        <w:numPr>
          <w:ilvl w:val="0"/>
          <w:numId w:val="2"/>
        </w:numPr>
        <w:spacing w:after="0" w:line="256" w:lineRule="auto"/>
        <w:contextualSpacing/>
        <w:jc w:val="both"/>
        <w:rPr>
          <w:rFonts w:ascii="Calibri" w:eastAsia="Calibri" w:hAnsi="Calibri" w:cs="Times New Roman"/>
          <w:sz w:val="24"/>
          <w:szCs w:val="24"/>
        </w:rPr>
      </w:pPr>
      <w:r w:rsidRPr="00113338">
        <w:rPr>
          <w:rFonts w:ascii="Calibri" w:eastAsia="Calibri" w:hAnsi="Calibri" w:cs="Times New Roman"/>
          <w:sz w:val="24"/>
          <w:szCs w:val="24"/>
        </w:rPr>
        <w:t>Absence due to illness must be certified appropriately by the General Physician</w:t>
      </w:r>
    </w:p>
    <w:p w:rsidR="001E1DD7" w:rsidRPr="00B6280C" w:rsidRDefault="001E1DD7" w:rsidP="00BB53FB">
      <w:pPr>
        <w:autoSpaceDE w:val="0"/>
        <w:autoSpaceDN w:val="0"/>
        <w:adjustRightInd w:val="0"/>
        <w:spacing w:after="0" w:line="240" w:lineRule="auto"/>
        <w:rPr>
          <w:b/>
          <w:sz w:val="18"/>
        </w:rPr>
      </w:pPr>
    </w:p>
    <w:p w:rsidR="00BB53FB" w:rsidRPr="00273E06" w:rsidRDefault="00BB53FB" w:rsidP="00BB53FB">
      <w:pPr>
        <w:autoSpaceDE w:val="0"/>
        <w:autoSpaceDN w:val="0"/>
        <w:adjustRightInd w:val="0"/>
        <w:spacing w:after="0" w:line="240" w:lineRule="auto"/>
        <w:rPr>
          <w:rFonts w:cstheme="minorHAnsi"/>
          <w:b/>
          <w:sz w:val="32"/>
          <w:szCs w:val="24"/>
          <w:u w:val="single"/>
        </w:rPr>
      </w:pPr>
      <w:r w:rsidRPr="00273E06">
        <w:rPr>
          <w:rFonts w:cstheme="minorHAnsi"/>
          <w:b/>
          <w:sz w:val="32"/>
          <w:szCs w:val="24"/>
          <w:u w:val="single"/>
        </w:rPr>
        <w:t>SYLLABUS (OBSTETRICS)</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1. Introduction.</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2. Obstetric history taking and examination.</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3. Conception, implantation and development of placenta,</w:t>
      </w:r>
    </w:p>
    <w:p w:rsidR="00BB53FB" w:rsidRPr="00BB53FB" w:rsidRDefault="00775F8F" w:rsidP="00BB53FB">
      <w:pPr>
        <w:autoSpaceDE w:val="0"/>
        <w:autoSpaceDN w:val="0"/>
        <w:adjustRightInd w:val="0"/>
        <w:spacing w:after="0" w:line="240" w:lineRule="auto"/>
        <w:rPr>
          <w:rFonts w:cstheme="minorHAnsi"/>
          <w:sz w:val="24"/>
          <w:szCs w:val="24"/>
        </w:rPr>
      </w:pPr>
      <w:r>
        <w:rPr>
          <w:rFonts w:cstheme="minorHAnsi"/>
          <w:sz w:val="24"/>
          <w:szCs w:val="24"/>
        </w:rPr>
        <w:t xml:space="preserve">     </w:t>
      </w:r>
      <w:proofErr w:type="gramStart"/>
      <w:r w:rsidR="00BB53FB" w:rsidRPr="00BB53FB">
        <w:rPr>
          <w:rFonts w:cstheme="minorHAnsi"/>
          <w:sz w:val="24"/>
          <w:szCs w:val="24"/>
        </w:rPr>
        <w:t>fetal</w:t>
      </w:r>
      <w:proofErr w:type="gramEnd"/>
      <w:r w:rsidR="00BB53FB" w:rsidRPr="00BB53FB">
        <w:rPr>
          <w:rFonts w:cstheme="minorHAnsi"/>
          <w:sz w:val="24"/>
          <w:szCs w:val="24"/>
        </w:rPr>
        <w:t xml:space="preserve"> circulation, abnormalities of placenta.</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 xml:space="preserve">4. </w:t>
      </w:r>
      <w:proofErr w:type="spellStart"/>
      <w:r w:rsidRPr="00BB53FB">
        <w:rPr>
          <w:rFonts w:cstheme="minorHAnsi"/>
          <w:sz w:val="24"/>
          <w:szCs w:val="24"/>
        </w:rPr>
        <w:t>Foetal</w:t>
      </w:r>
      <w:proofErr w:type="spellEnd"/>
      <w:r w:rsidRPr="00BB53FB">
        <w:rPr>
          <w:rFonts w:cstheme="minorHAnsi"/>
          <w:sz w:val="24"/>
          <w:szCs w:val="24"/>
        </w:rPr>
        <w:t xml:space="preserve"> skull and bony pelvis.</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5. Diagnosis of pregnancy.</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6. Physiological changes associated with pregnancy.</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7. Ante-natal care.</w:t>
      </w:r>
    </w:p>
    <w:p w:rsidR="00BB53FB" w:rsidRPr="00BB53FB" w:rsidRDefault="00F956F8" w:rsidP="00BB53FB">
      <w:pPr>
        <w:autoSpaceDE w:val="0"/>
        <w:autoSpaceDN w:val="0"/>
        <w:adjustRightInd w:val="0"/>
        <w:spacing w:after="0" w:line="240" w:lineRule="auto"/>
        <w:rPr>
          <w:rFonts w:cstheme="minorHAnsi"/>
          <w:sz w:val="24"/>
          <w:szCs w:val="24"/>
        </w:rPr>
      </w:pPr>
      <w:r>
        <w:rPr>
          <w:rFonts w:cstheme="minorHAnsi"/>
          <w:sz w:val="24"/>
          <w:szCs w:val="24"/>
        </w:rPr>
        <w:t>8</w:t>
      </w:r>
      <w:r w:rsidR="00BB53FB" w:rsidRPr="00BB53FB">
        <w:rPr>
          <w:rFonts w:cstheme="minorHAnsi"/>
          <w:sz w:val="24"/>
          <w:szCs w:val="24"/>
        </w:rPr>
        <w:t>. Physiology of labour.</w:t>
      </w:r>
    </w:p>
    <w:p w:rsidR="00BB53FB" w:rsidRPr="00BB53FB" w:rsidRDefault="00F956F8" w:rsidP="00BB53FB">
      <w:pPr>
        <w:autoSpaceDE w:val="0"/>
        <w:autoSpaceDN w:val="0"/>
        <w:adjustRightInd w:val="0"/>
        <w:spacing w:after="0" w:line="240" w:lineRule="auto"/>
        <w:rPr>
          <w:rFonts w:cstheme="minorHAnsi"/>
          <w:sz w:val="24"/>
          <w:szCs w:val="24"/>
        </w:rPr>
      </w:pPr>
      <w:r>
        <w:rPr>
          <w:rFonts w:cstheme="minorHAnsi"/>
          <w:sz w:val="24"/>
          <w:szCs w:val="24"/>
        </w:rPr>
        <w:lastRenderedPageBreak/>
        <w:t>9</w:t>
      </w:r>
      <w:r w:rsidR="00BB53FB" w:rsidRPr="00BB53FB">
        <w:rPr>
          <w:rFonts w:cstheme="minorHAnsi"/>
          <w:sz w:val="24"/>
          <w:szCs w:val="24"/>
        </w:rPr>
        <w:t>. Mechanism of labour.</w:t>
      </w:r>
    </w:p>
    <w:p w:rsidR="00BB53FB" w:rsidRPr="00BB53FB" w:rsidRDefault="00F956F8" w:rsidP="00BB53FB">
      <w:pPr>
        <w:autoSpaceDE w:val="0"/>
        <w:autoSpaceDN w:val="0"/>
        <w:adjustRightInd w:val="0"/>
        <w:spacing w:after="0" w:line="240" w:lineRule="auto"/>
        <w:rPr>
          <w:rFonts w:cstheme="minorHAnsi"/>
          <w:sz w:val="24"/>
          <w:szCs w:val="24"/>
        </w:rPr>
      </w:pPr>
      <w:r>
        <w:rPr>
          <w:rFonts w:cstheme="minorHAnsi"/>
          <w:sz w:val="24"/>
          <w:szCs w:val="24"/>
        </w:rPr>
        <w:t>10</w:t>
      </w:r>
      <w:r w:rsidR="00BB53FB" w:rsidRPr="00BB53FB">
        <w:rPr>
          <w:rFonts w:cstheme="minorHAnsi"/>
          <w:sz w:val="24"/>
          <w:szCs w:val="24"/>
        </w:rPr>
        <w:t>. Management of labour.</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1</w:t>
      </w:r>
      <w:r w:rsidR="00F956F8">
        <w:rPr>
          <w:rFonts w:cstheme="minorHAnsi"/>
          <w:sz w:val="24"/>
          <w:szCs w:val="24"/>
        </w:rPr>
        <w:t>1</w:t>
      </w:r>
      <w:r w:rsidRPr="00BB53FB">
        <w:rPr>
          <w:rFonts w:cstheme="minorHAnsi"/>
          <w:sz w:val="24"/>
          <w:szCs w:val="24"/>
        </w:rPr>
        <w:t>. Complications of 3</w:t>
      </w:r>
      <w:r w:rsidRPr="00BB53FB">
        <w:rPr>
          <w:rFonts w:cstheme="minorHAnsi"/>
          <w:sz w:val="16"/>
          <w:szCs w:val="16"/>
        </w:rPr>
        <w:t xml:space="preserve">rd </w:t>
      </w:r>
      <w:r w:rsidRPr="00BB53FB">
        <w:rPr>
          <w:rFonts w:cstheme="minorHAnsi"/>
          <w:sz w:val="24"/>
          <w:szCs w:val="24"/>
        </w:rPr>
        <w:t>stage of labour.</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1</w:t>
      </w:r>
      <w:r w:rsidR="00F956F8">
        <w:rPr>
          <w:rFonts w:cstheme="minorHAnsi"/>
          <w:sz w:val="24"/>
          <w:szCs w:val="24"/>
        </w:rPr>
        <w:t>2</w:t>
      </w:r>
      <w:r w:rsidRPr="00BB53FB">
        <w:rPr>
          <w:rFonts w:cstheme="minorHAnsi"/>
          <w:sz w:val="24"/>
          <w:szCs w:val="24"/>
        </w:rPr>
        <w:t xml:space="preserve">. Abnormal labour e.g. </w:t>
      </w:r>
      <w:proofErr w:type="gramStart"/>
      <w:r w:rsidRPr="00BB53FB">
        <w:rPr>
          <w:rFonts w:cstheme="minorHAnsi"/>
          <w:sz w:val="24"/>
          <w:szCs w:val="24"/>
        </w:rPr>
        <w:t>Prolonged</w:t>
      </w:r>
      <w:proofErr w:type="gramEnd"/>
      <w:r w:rsidRPr="00BB53FB">
        <w:rPr>
          <w:rFonts w:cstheme="minorHAnsi"/>
          <w:sz w:val="24"/>
          <w:szCs w:val="24"/>
        </w:rPr>
        <w:t xml:space="preserve"> labour/obstructed labour.</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1</w:t>
      </w:r>
      <w:r w:rsidR="00F956F8">
        <w:rPr>
          <w:rFonts w:cstheme="minorHAnsi"/>
          <w:sz w:val="24"/>
          <w:szCs w:val="24"/>
        </w:rPr>
        <w:t>3</w:t>
      </w:r>
      <w:r w:rsidRPr="00BB53FB">
        <w:rPr>
          <w:rFonts w:cstheme="minorHAnsi"/>
          <w:sz w:val="24"/>
          <w:szCs w:val="24"/>
        </w:rPr>
        <w:t>. Pre-term labour.</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1</w:t>
      </w:r>
      <w:r w:rsidR="00F956F8">
        <w:rPr>
          <w:rFonts w:cstheme="minorHAnsi"/>
          <w:sz w:val="24"/>
          <w:szCs w:val="24"/>
        </w:rPr>
        <w:t>4</w:t>
      </w:r>
      <w:r w:rsidRPr="00BB53FB">
        <w:rPr>
          <w:rFonts w:cstheme="minorHAnsi"/>
          <w:sz w:val="24"/>
          <w:szCs w:val="24"/>
        </w:rPr>
        <w:t>. Induction of labour.</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1</w:t>
      </w:r>
      <w:r w:rsidR="00F956F8">
        <w:rPr>
          <w:rFonts w:cstheme="minorHAnsi"/>
          <w:sz w:val="24"/>
          <w:szCs w:val="24"/>
        </w:rPr>
        <w:t>5</w:t>
      </w:r>
      <w:r w:rsidRPr="00BB53FB">
        <w:rPr>
          <w:rFonts w:cstheme="minorHAnsi"/>
          <w:sz w:val="24"/>
          <w:szCs w:val="24"/>
        </w:rPr>
        <w:t>. Pre-maturity.</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1</w:t>
      </w:r>
      <w:r w:rsidR="00F956F8">
        <w:rPr>
          <w:rFonts w:cstheme="minorHAnsi"/>
          <w:sz w:val="24"/>
          <w:szCs w:val="24"/>
        </w:rPr>
        <w:t>6</w:t>
      </w:r>
      <w:r w:rsidRPr="00BB53FB">
        <w:rPr>
          <w:rFonts w:cstheme="minorHAnsi"/>
          <w:sz w:val="24"/>
          <w:szCs w:val="24"/>
        </w:rPr>
        <w:t>. Post-maturity.</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1</w:t>
      </w:r>
      <w:r w:rsidR="00F956F8">
        <w:rPr>
          <w:rFonts w:cstheme="minorHAnsi"/>
          <w:sz w:val="24"/>
          <w:szCs w:val="24"/>
        </w:rPr>
        <w:t>7</w:t>
      </w:r>
      <w:r w:rsidRPr="00BB53FB">
        <w:rPr>
          <w:rFonts w:cstheme="minorHAnsi"/>
          <w:sz w:val="24"/>
          <w:szCs w:val="24"/>
        </w:rPr>
        <w:t>. Conduction of normal delivery.</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1</w:t>
      </w:r>
      <w:r w:rsidR="00F956F8">
        <w:rPr>
          <w:rFonts w:cstheme="minorHAnsi"/>
          <w:sz w:val="24"/>
          <w:szCs w:val="24"/>
        </w:rPr>
        <w:t>8</w:t>
      </w:r>
      <w:r w:rsidRPr="00BB53FB">
        <w:rPr>
          <w:rFonts w:cstheme="minorHAnsi"/>
          <w:sz w:val="24"/>
          <w:szCs w:val="24"/>
        </w:rPr>
        <w:t>. Operation delivery.</w:t>
      </w:r>
    </w:p>
    <w:p w:rsidR="00BB53FB" w:rsidRPr="00BB53FB" w:rsidRDefault="00F956F8" w:rsidP="00BB53FB">
      <w:pPr>
        <w:autoSpaceDE w:val="0"/>
        <w:autoSpaceDN w:val="0"/>
        <w:adjustRightInd w:val="0"/>
        <w:spacing w:after="0" w:line="240" w:lineRule="auto"/>
        <w:rPr>
          <w:rFonts w:cstheme="minorHAnsi"/>
          <w:sz w:val="24"/>
          <w:szCs w:val="24"/>
        </w:rPr>
      </w:pPr>
      <w:r>
        <w:rPr>
          <w:rFonts w:cstheme="minorHAnsi"/>
          <w:sz w:val="24"/>
          <w:szCs w:val="24"/>
        </w:rPr>
        <w:t>19</w:t>
      </w:r>
      <w:r w:rsidR="00BB53FB" w:rsidRPr="00BB53FB">
        <w:rPr>
          <w:rFonts w:cstheme="minorHAnsi"/>
          <w:sz w:val="24"/>
          <w:szCs w:val="24"/>
        </w:rPr>
        <w:t>. Forceps delivery.</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2</w:t>
      </w:r>
      <w:r w:rsidR="00F956F8">
        <w:rPr>
          <w:rFonts w:cstheme="minorHAnsi"/>
          <w:sz w:val="24"/>
          <w:szCs w:val="24"/>
        </w:rPr>
        <w:t>0</w:t>
      </w:r>
      <w:r w:rsidRPr="00BB53FB">
        <w:rPr>
          <w:rFonts w:cstheme="minorHAnsi"/>
          <w:sz w:val="24"/>
          <w:szCs w:val="24"/>
        </w:rPr>
        <w:t>. Vacuum delivery.</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2</w:t>
      </w:r>
      <w:r w:rsidR="00F956F8">
        <w:rPr>
          <w:rFonts w:cstheme="minorHAnsi"/>
          <w:sz w:val="24"/>
          <w:szCs w:val="24"/>
        </w:rPr>
        <w:t>1</w:t>
      </w:r>
      <w:r w:rsidRPr="00BB53FB">
        <w:rPr>
          <w:rFonts w:cstheme="minorHAnsi"/>
          <w:sz w:val="24"/>
          <w:szCs w:val="24"/>
        </w:rPr>
        <w:t>. Caesarean section.</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2</w:t>
      </w:r>
      <w:r w:rsidR="00F956F8">
        <w:rPr>
          <w:rFonts w:cstheme="minorHAnsi"/>
          <w:sz w:val="24"/>
          <w:szCs w:val="24"/>
        </w:rPr>
        <w:t>2</w:t>
      </w:r>
      <w:r w:rsidRPr="00BB53FB">
        <w:rPr>
          <w:rFonts w:cstheme="minorHAnsi"/>
          <w:sz w:val="24"/>
          <w:szCs w:val="24"/>
        </w:rPr>
        <w:t>. Ante-partum haemorrhage.</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2</w:t>
      </w:r>
      <w:r w:rsidR="00F956F8">
        <w:rPr>
          <w:rFonts w:cstheme="minorHAnsi"/>
          <w:sz w:val="24"/>
          <w:szCs w:val="24"/>
        </w:rPr>
        <w:t>3</w:t>
      </w:r>
      <w:r w:rsidRPr="00BB53FB">
        <w:rPr>
          <w:rFonts w:cstheme="minorHAnsi"/>
          <w:sz w:val="24"/>
          <w:szCs w:val="24"/>
        </w:rPr>
        <w:t xml:space="preserve">. </w:t>
      </w:r>
      <w:proofErr w:type="spellStart"/>
      <w:r w:rsidRPr="00BB53FB">
        <w:rPr>
          <w:rFonts w:cstheme="minorHAnsi"/>
          <w:sz w:val="24"/>
          <w:szCs w:val="24"/>
        </w:rPr>
        <w:t>Hydramnios</w:t>
      </w:r>
      <w:proofErr w:type="spellEnd"/>
      <w:r w:rsidRPr="00BB53FB">
        <w:rPr>
          <w:rFonts w:cstheme="minorHAnsi"/>
          <w:sz w:val="24"/>
          <w:szCs w:val="24"/>
        </w:rPr>
        <w:t>.</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2</w:t>
      </w:r>
      <w:r w:rsidR="00F956F8">
        <w:rPr>
          <w:rFonts w:cstheme="minorHAnsi"/>
          <w:sz w:val="24"/>
          <w:szCs w:val="24"/>
        </w:rPr>
        <w:t>4</w:t>
      </w:r>
      <w:r w:rsidRPr="00BB53FB">
        <w:rPr>
          <w:rFonts w:cstheme="minorHAnsi"/>
          <w:sz w:val="24"/>
          <w:szCs w:val="24"/>
        </w:rPr>
        <w:t xml:space="preserve">. </w:t>
      </w:r>
      <w:proofErr w:type="spellStart"/>
      <w:r w:rsidRPr="00BB53FB">
        <w:rPr>
          <w:rFonts w:cstheme="minorHAnsi"/>
          <w:sz w:val="24"/>
          <w:szCs w:val="24"/>
        </w:rPr>
        <w:t>Hyperemisis</w:t>
      </w:r>
      <w:proofErr w:type="spellEnd"/>
      <w:r w:rsidRPr="00BB53FB">
        <w:rPr>
          <w:rFonts w:cstheme="minorHAnsi"/>
          <w:sz w:val="24"/>
          <w:szCs w:val="24"/>
        </w:rPr>
        <w:t xml:space="preserve"> </w:t>
      </w:r>
      <w:proofErr w:type="spellStart"/>
      <w:r w:rsidRPr="00BB53FB">
        <w:rPr>
          <w:rFonts w:cstheme="minorHAnsi"/>
          <w:sz w:val="24"/>
          <w:szCs w:val="24"/>
        </w:rPr>
        <w:t>gravidarum</w:t>
      </w:r>
      <w:proofErr w:type="spellEnd"/>
      <w:r w:rsidRPr="00BB53FB">
        <w:rPr>
          <w:rFonts w:cstheme="minorHAnsi"/>
          <w:sz w:val="24"/>
          <w:szCs w:val="24"/>
        </w:rPr>
        <w:t>.</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2</w:t>
      </w:r>
      <w:r w:rsidR="00F956F8">
        <w:rPr>
          <w:rFonts w:cstheme="minorHAnsi"/>
          <w:sz w:val="24"/>
          <w:szCs w:val="24"/>
        </w:rPr>
        <w:t>5</w:t>
      </w:r>
      <w:r w:rsidRPr="00BB53FB">
        <w:rPr>
          <w:rFonts w:cstheme="minorHAnsi"/>
          <w:sz w:val="24"/>
          <w:szCs w:val="24"/>
        </w:rPr>
        <w:t>. Medical Disorder associated with pregnancy e.g.</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 xml:space="preserve">- Pregnancy with </w:t>
      </w:r>
      <w:proofErr w:type="spellStart"/>
      <w:r w:rsidRPr="00BB53FB">
        <w:rPr>
          <w:rFonts w:cstheme="minorHAnsi"/>
          <w:sz w:val="24"/>
          <w:szCs w:val="24"/>
        </w:rPr>
        <w:t>anaemia</w:t>
      </w:r>
      <w:proofErr w:type="spellEnd"/>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 Pregnancy with heart disease</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 Pregnancy with diabetes</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2</w:t>
      </w:r>
      <w:r w:rsidR="00F956F8">
        <w:rPr>
          <w:rFonts w:cstheme="minorHAnsi"/>
          <w:sz w:val="24"/>
          <w:szCs w:val="24"/>
        </w:rPr>
        <w:t>6</w:t>
      </w:r>
      <w:r w:rsidRPr="00BB53FB">
        <w:rPr>
          <w:rFonts w:cstheme="minorHAnsi"/>
          <w:sz w:val="24"/>
          <w:szCs w:val="24"/>
        </w:rPr>
        <w:t>. Hypertensive disorders of pregnancy e.g.</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 PET</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 xml:space="preserve">- </w:t>
      </w:r>
      <w:proofErr w:type="spellStart"/>
      <w:r w:rsidRPr="00BB53FB">
        <w:rPr>
          <w:rFonts w:cstheme="minorHAnsi"/>
          <w:sz w:val="24"/>
          <w:szCs w:val="24"/>
        </w:rPr>
        <w:t>Eclampsia</w:t>
      </w:r>
      <w:proofErr w:type="spellEnd"/>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 Essential hypertension</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2</w:t>
      </w:r>
      <w:r w:rsidR="00F956F8">
        <w:rPr>
          <w:rFonts w:cstheme="minorHAnsi"/>
          <w:sz w:val="24"/>
          <w:szCs w:val="24"/>
        </w:rPr>
        <w:t>7</w:t>
      </w:r>
      <w:r w:rsidRPr="00BB53FB">
        <w:rPr>
          <w:rFonts w:cstheme="minorHAnsi"/>
          <w:sz w:val="24"/>
          <w:szCs w:val="24"/>
        </w:rPr>
        <w:t>. Obstetric shock.</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2</w:t>
      </w:r>
      <w:r w:rsidR="00F956F8">
        <w:rPr>
          <w:rFonts w:cstheme="minorHAnsi"/>
          <w:sz w:val="24"/>
          <w:szCs w:val="24"/>
        </w:rPr>
        <w:t>8</w:t>
      </w:r>
      <w:r w:rsidRPr="00BB53FB">
        <w:rPr>
          <w:rFonts w:cstheme="minorHAnsi"/>
          <w:sz w:val="24"/>
          <w:szCs w:val="24"/>
        </w:rPr>
        <w:t>. Intra uterine growth retardation and its management.</w:t>
      </w:r>
    </w:p>
    <w:p w:rsidR="00BB53FB" w:rsidRPr="00BB53FB" w:rsidRDefault="00F956F8" w:rsidP="00BB53FB">
      <w:pPr>
        <w:autoSpaceDE w:val="0"/>
        <w:autoSpaceDN w:val="0"/>
        <w:adjustRightInd w:val="0"/>
        <w:spacing w:after="0" w:line="240" w:lineRule="auto"/>
        <w:rPr>
          <w:rFonts w:cstheme="minorHAnsi"/>
          <w:sz w:val="24"/>
          <w:szCs w:val="24"/>
        </w:rPr>
      </w:pPr>
      <w:r>
        <w:rPr>
          <w:rFonts w:cstheme="minorHAnsi"/>
          <w:sz w:val="24"/>
          <w:szCs w:val="24"/>
        </w:rPr>
        <w:t>29</w:t>
      </w:r>
      <w:r w:rsidR="00BB53FB" w:rsidRPr="00BB53FB">
        <w:rPr>
          <w:rFonts w:cstheme="minorHAnsi"/>
          <w:sz w:val="24"/>
          <w:szCs w:val="24"/>
        </w:rPr>
        <w:t>. Fetal distress and its management.</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3</w:t>
      </w:r>
      <w:r w:rsidR="00F956F8">
        <w:rPr>
          <w:rFonts w:cstheme="minorHAnsi"/>
          <w:sz w:val="24"/>
          <w:szCs w:val="24"/>
        </w:rPr>
        <w:t>0</w:t>
      </w:r>
      <w:r w:rsidRPr="00BB53FB">
        <w:rPr>
          <w:rFonts w:cstheme="minorHAnsi"/>
          <w:sz w:val="24"/>
          <w:szCs w:val="24"/>
        </w:rPr>
        <w:t>. Fetal Monitoring.</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3</w:t>
      </w:r>
      <w:r w:rsidR="00F956F8">
        <w:rPr>
          <w:rFonts w:cstheme="minorHAnsi"/>
          <w:sz w:val="24"/>
          <w:szCs w:val="24"/>
        </w:rPr>
        <w:t>1</w:t>
      </w:r>
      <w:r w:rsidRPr="00BB53FB">
        <w:rPr>
          <w:rFonts w:cstheme="minorHAnsi"/>
          <w:sz w:val="24"/>
          <w:szCs w:val="24"/>
        </w:rPr>
        <w:t>. Fetal presentations.</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3</w:t>
      </w:r>
      <w:r w:rsidR="00F956F8">
        <w:rPr>
          <w:rFonts w:cstheme="minorHAnsi"/>
          <w:sz w:val="24"/>
          <w:szCs w:val="24"/>
        </w:rPr>
        <w:t>2</w:t>
      </w:r>
      <w:r w:rsidRPr="00BB53FB">
        <w:rPr>
          <w:rFonts w:cstheme="minorHAnsi"/>
          <w:sz w:val="24"/>
          <w:szCs w:val="24"/>
        </w:rPr>
        <w:t>. Breech presentation.</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3</w:t>
      </w:r>
      <w:r w:rsidR="00F956F8">
        <w:rPr>
          <w:rFonts w:cstheme="minorHAnsi"/>
          <w:sz w:val="24"/>
          <w:szCs w:val="24"/>
        </w:rPr>
        <w:t>3</w:t>
      </w:r>
      <w:r w:rsidRPr="00BB53FB">
        <w:rPr>
          <w:rFonts w:cstheme="minorHAnsi"/>
          <w:sz w:val="24"/>
          <w:szCs w:val="24"/>
        </w:rPr>
        <w:t xml:space="preserve">. </w:t>
      </w:r>
      <w:proofErr w:type="spellStart"/>
      <w:r w:rsidRPr="00BB53FB">
        <w:rPr>
          <w:rFonts w:cstheme="minorHAnsi"/>
          <w:sz w:val="24"/>
          <w:szCs w:val="24"/>
        </w:rPr>
        <w:t>Occipito</w:t>
      </w:r>
      <w:proofErr w:type="spellEnd"/>
      <w:r w:rsidRPr="00BB53FB">
        <w:rPr>
          <w:rFonts w:cstheme="minorHAnsi"/>
          <w:sz w:val="24"/>
          <w:szCs w:val="24"/>
        </w:rPr>
        <w:t xml:space="preserve"> posterior position.</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3</w:t>
      </w:r>
      <w:r w:rsidR="00F956F8">
        <w:rPr>
          <w:rFonts w:cstheme="minorHAnsi"/>
          <w:sz w:val="24"/>
          <w:szCs w:val="24"/>
        </w:rPr>
        <w:t>4</w:t>
      </w:r>
      <w:r w:rsidRPr="00BB53FB">
        <w:rPr>
          <w:rFonts w:cstheme="minorHAnsi"/>
          <w:sz w:val="24"/>
          <w:szCs w:val="24"/>
        </w:rPr>
        <w:t>. Brow presentation.</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3</w:t>
      </w:r>
      <w:r w:rsidR="00F956F8">
        <w:rPr>
          <w:rFonts w:cstheme="minorHAnsi"/>
          <w:sz w:val="24"/>
          <w:szCs w:val="24"/>
        </w:rPr>
        <w:t>5</w:t>
      </w:r>
      <w:r w:rsidRPr="00BB53FB">
        <w:rPr>
          <w:rFonts w:cstheme="minorHAnsi"/>
          <w:sz w:val="24"/>
          <w:szCs w:val="24"/>
        </w:rPr>
        <w:t>. Face presentation.</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3</w:t>
      </w:r>
      <w:r w:rsidR="00F956F8">
        <w:rPr>
          <w:rFonts w:cstheme="minorHAnsi"/>
          <w:sz w:val="24"/>
          <w:szCs w:val="24"/>
        </w:rPr>
        <w:t>6</w:t>
      </w:r>
      <w:r w:rsidRPr="00BB53FB">
        <w:rPr>
          <w:rFonts w:cstheme="minorHAnsi"/>
          <w:sz w:val="24"/>
          <w:szCs w:val="24"/>
        </w:rPr>
        <w:t>. Cord prolapse/compound presentation.</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3</w:t>
      </w:r>
      <w:r w:rsidR="00F956F8">
        <w:rPr>
          <w:rFonts w:cstheme="minorHAnsi"/>
          <w:sz w:val="24"/>
          <w:szCs w:val="24"/>
        </w:rPr>
        <w:t>7</w:t>
      </w:r>
      <w:r w:rsidRPr="00BB53FB">
        <w:rPr>
          <w:rFonts w:cstheme="minorHAnsi"/>
          <w:sz w:val="24"/>
          <w:szCs w:val="24"/>
        </w:rPr>
        <w:t xml:space="preserve">. </w:t>
      </w:r>
      <w:proofErr w:type="spellStart"/>
      <w:r w:rsidRPr="00BB53FB">
        <w:rPr>
          <w:rFonts w:cstheme="minorHAnsi"/>
          <w:sz w:val="24"/>
          <w:szCs w:val="24"/>
        </w:rPr>
        <w:t>Transvese</w:t>
      </w:r>
      <w:proofErr w:type="spellEnd"/>
      <w:r w:rsidRPr="00BB53FB">
        <w:rPr>
          <w:rFonts w:cstheme="minorHAnsi"/>
          <w:sz w:val="24"/>
          <w:szCs w:val="24"/>
        </w:rPr>
        <w:t xml:space="preserve"> lie/unstable lie.</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3</w:t>
      </w:r>
      <w:r w:rsidR="00F956F8">
        <w:rPr>
          <w:rFonts w:cstheme="minorHAnsi"/>
          <w:sz w:val="24"/>
          <w:szCs w:val="24"/>
        </w:rPr>
        <w:t>8</w:t>
      </w:r>
      <w:r w:rsidRPr="00BB53FB">
        <w:rPr>
          <w:rFonts w:cstheme="minorHAnsi"/>
          <w:sz w:val="24"/>
          <w:szCs w:val="24"/>
        </w:rPr>
        <w:t>. Multiple pregnancy.</w:t>
      </w:r>
    </w:p>
    <w:p w:rsidR="00BB53FB" w:rsidRPr="00BB53FB" w:rsidRDefault="00F956F8" w:rsidP="00BB53FB">
      <w:pPr>
        <w:autoSpaceDE w:val="0"/>
        <w:autoSpaceDN w:val="0"/>
        <w:adjustRightInd w:val="0"/>
        <w:spacing w:after="0" w:line="240" w:lineRule="auto"/>
        <w:rPr>
          <w:rFonts w:cstheme="minorHAnsi"/>
          <w:sz w:val="24"/>
          <w:szCs w:val="24"/>
        </w:rPr>
      </w:pPr>
      <w:r>
        <w:rPr>
          <w:rFonts w:cstheme="minorHAnsi"/>
          <w:sz w:val="24"/>
          <w:szCs w:val="24"/>
        </w:rPr>
        <w:t>39</w:t>
      </w:r>
      <w:r w:rsidR="00BB53FB" w:rsidRPr="00BB53FB">
        <w:rPr>
          <w:rFonts w:cstheme="minorHAnsi"/>
          <w:sz w:val="24"/>
          <w:szCs w:val="24"/>
        </w:rPr>
        <w:t xml:space="preserve">. </w:t>
      </w:r>
      <w:proofErr w:type="spellStart"/>
      <w:r w:rsidR="00BB53FB" w:rsidRPr="00BB53FB">
        <w:rPr>
          <w:rFonts w:cstheme="minorHAnsi"/>
          <w:sz w:val="24"/>
          <w:szCs w:val="24"/>
        </w:rPr>
        <w:t>Puerperium</w:t>
      </w:r>
      <w:proofErr w:type="spellEnd"/>
      <w:r w:rsidR="00BB53FB" w:rsidRPr="00BB53FB">
        <w:rPr>
          <w:rFonts w:cstheme="minorHAnsi"/>
          <w:sz w:val="24"/>
          <w:szCs w:val="24"/>
        </w:rPr>
        <w:t xml:space="preserve"> (normal and abnormal).</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4</w:t>
      </w:r>
      <w:r w:rsidR="00F956F8">
        <w:rPr>
          <w:rFonts w:cstheme="minorHAnsi"/>
          <w:sz w:val="24"/>
          <w:szCs w:val="24"/>
        </w:rPr>
        <w:t>0</w:t>
      </w:r>
      <w:r w:rsidRPr="00BB53FB">
        <w:rPr>
          <w:rFonts w:cstheme="minorHAnsi"/>
          <w:sz w:val="24"/>
          <w:szCs w:val="24"/>
        </w:rPr>
        <w:t>. Examination of the new-born baby.</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4</w:t>
      </w:r>
      <w:r w:rsidR="00F956F8">
        <w:rPr>
          <w:rFonts w:cstheme="minorHAnsi"/>
          <w:sz w:val="24"/>
          <w:szCs w:val="24"/>
        </w:rPr>
        <w:t>1</w:t>
      </w:r>
      <w:r w:rsidRPr="00BB53FB">
        <w:rPr>
          <w:rFonts w:cstheme="minorHAnsi"/>
          <w:sz w:val="24"/>
          <w:szCs w:val="24"/>
        </w:rPr>
        <w:t>. Resuscitation of new-born.</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4</w:t>
      </w:r>
      <w:r w:rsidR="00F956F8">
        <w:rPr>
          <w:rFonts w:cstheme="minorHAnsi"/>
          <w:sz w:val="24"/>
          <w:szCs w:val="24"/>
        </w:rPr>
        <w:t>2</w:t>
      </w:r>
      <w:r w:rsidRPr="00BB53FB">
        <w:rPr>
          <w:rFonts w:cstheme="minorHAnsi"/>
          <w:sz w:val="24"/>
          <w:szCs w:val="24"/>
        </w:rPr>
        <w:t>. Minor problems of the new-born.</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4</w:t>
      </w:r>
      <w:r w:rsidR="00F956F8">
        <w:rPr>
          <w:rFonts w:cstheme="minorHAnsi"/>
          <w:sz w:val="24"/>
          <w:szCs w:val="24"/>
        </w:rPr>
        <w:t>3</w:t>
      </w:r>
      <w:r w:rsidRPr="00BB53FB">
        <w:rPr>
          <w:rFonts w:cstheme="minorHAnsi"/>
          <w:sz w:val="24"/>
          <w:szCs w:val="24"/>
        </w:rPr>
        <w:t>. Breast feeding and its importance.</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4</w:t>
      </w:r>
      <w:r w:rsidR="00F956F8">
        <w:rPr>
          <w:rFonts w:cstheme="minorHAnsi"/>
          <w:sz w:val="24"/>
          <w:szCs w:val="24"/>
        </w:rPr>
        <w:t>4</w:t>
      </w:r>
      <w:r w:rsidRPr="00BB53FB">
        <w:rPr>
          <w:rFonts w:cstheme="minorHAnsi"/>
          <w:sz w:val="24"/>
          <w:szCs w:val="24"/>
        </w:rPr>
        <w:t>. Obstetric injuries/ruptured uterus.</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4</w:t>
      </w:r>
      <w:r w:rsidR="00F956F8">
        <w:rPr>
          <w:rFonts w:cstheme="minorHAnsi"/>
          <w:sz w:val="24"/>
          <w:szCs w:val="24"/>
        </w:rPr>
        <w:t>5</w:t>
      </w:r>
      <w:r w:rsidRPr="00BB53FB">
        <w:rPr>
          <w:rFonts w:cstheme="minorHAnsi"/>
          <w:sz w:val="24"/>
          <w:szCs w:val="24"/>
        </w:rPr>
        <w:t xml:space="preserve">. </w:t>
      </w:r>
      <w:proofErr w:type="spellStart"/>
      <w:r w:rsidRPr="00BB53FB">
        <w:rPr>
          <w:rFonts w:cstheme="minorHAnsi"/>
          <w:sz w:val="24"/>
          <w:szCs w:val="24"/>
        </w:rPr>
        <w:t>Haematological</w:t>
      </w:r>
      <w:proofErr w:type="spellEnd"/>
      <w:r w:rsidRPr="00BB53FB">
        <w:rPr>
          <w:rFonts w:cstheme="minorHAnsi"/>
          <w:sz w:val="24"/>
          <w:szCs w:val="24"/>
        </w:rPr>
        <w:t xml:space="preserve"> disorder of pregnancy e.g.</w:t>
      </w:r>
    </w:p>
    <w:p w:rsidR="00BB53FB" w:rsidRP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 Rh incompatibility</w:t>
      </w:r>
    </w:p>
    <w:p w:rsidR="00BB53FB" w:rsidRPr="00BB53FB" w:rsidRDefault="00BB53FB" w:rsidP="00BD315A">
      <w:pPr>
        <w:autoSpaceDE w:val="0"/>
        <w:autoSpaceDN w:val="0"/>
        <w:adjustRightInd w:val="0"/>
        <w:spacing w:after="0" w:line="240" w:lineRule="auto"/>
        <w:rPr>
          <w:rFonts w:cstheme="minorHAnsi"/>
          <w:sz w:val="24"/>
          <w:szCs w:val="24"/>
        </w:rPr>
      </w:pPr>
      <w:r w:rsidRPr="00BB53FB">
        <w:rPr>
          <w:rFonts w:cstheme="minorHAnsi"/>
          <w:sz w:val="24"/>
          <w:szCs w:val="24"/>
        </w:rPr>
        <w:t>- Thalassemia major/minor</w:t>
      </w:r>
    </w:p>
    <w:p w:rsidR="00BB53FB" w:rsidRPr="00BB53FB" w:rsidRDefault="00BB53FB" w:rsidP="00BB53FB">
      <w:pPr>
        <w:autoSpaceDE w:val="0"/>
        <w:autoSpaceDN w:val="0"/>
        <w:adjustRightInd w:val="0"/>
        <w:spacing w:after="0" w:line="240" w:lineRule="auto"/>
        <w:rPr>
          <w:rFonts w:cstheme="minorHAnsi"/>
          <w:b/>
          <w:bCs/>
          <w:sz w:val="30"/>
          <w:szCs w:val="30"/>
        </w:rPr>
      </w:pPr>
      <w:r w:rsidRPr="00BB53FB">
        <w:rPr>
          <w:rFonts w:cstheme="minorHAnsi"/>
          <w:b/>
          <w:bCs/>
          <w:sz w:val="30"/>
          <w:szCs w:val="30"/>
        </w:rPr>
        <w:t>Practical:</w:t>
      </w:r>
    </w:p>
    <w:p w:rsidR="00BB53FB" w:rsidRDefault="00BB53FB" w:rsidP="00BB53FB">
      <w:pPr>
        <w:autoSpaceDE w:val="0"/>
        <w:autoSpaceDN w:val="0"/>
        <w:adjustRightInd w:val="0"/>
        <w:spacing w:after="0" w:line="240" w:lineRule="auto"/>
        <w:rPr>
          <w:rFonts w:cstheme="minorHAnsi"/>
          <w:sz w:val="24"/>
          <w:szCs w:val="24"/>
        </w:rPr>
      </w:pPr>
      <w:r w:rsidRPr="00BB53FB">
        <w:rPr>
          <w:rFonts w:cstheme="minorHAnsi"/>
          <w:sz w:val="24"/>
          <w:szCs w:val="24"/>
        </w:rPr>
        <w:t>Log Book of 20 assisted deliveries.</w:t>
      </w:r>
    </w:p>
    <w:p w:rsidR="00BB53FB" w:rsidRPr="00BB53FB" w:rsidRDefault="00BB53FB" w:rsidP="00BB53FB">
      <w:pPr>
        <w:autoSpaceDE w:val="0"/>
        <w:autoSpaceDN w:val="0"/>
        <w:adjustRightInd w:val="0"/>
        <w:spacing w:after="0" w:line="240" w:lineRule="auto"/>
        <w:rPr>
          <w:rFonts w:cstheme="minorHAnsi"/>
          <w:b/>
          <w:bCs/>
          <w:sz w:val="24"/>
          <w:szCs w:val="24"/>
        </w:rPr>
      </w:pPr>
      <w:r w:rsidRPr="00BB53FB">
        <w:rPr>
          <w:rFonts w:cstheme="minorHAnsi"/>
          <w:b/>
          <w:bCs/>
          <w:sz w:val="24"/>
          <w:szCs w:val="24"/>
        </w:rPr>
        <w:lastRenderedPageBreak/>
        <w:t>RECOMMENDED BOOKS:</w:t>
      </w:r>
    </w:p>
    <w:p w:rsidR="00BB53FB" w:rsidRPr="000C4BC4" w:rsidRDefault="00BB53FB" w:rsidP="000C4BC4">
      <w:pPr>
        <w:pStyle w:val="ListParagraph"/>
        <w:numPr>
          <w:ilvl w:val="0"/>
          <w:numId w:val="5"/>
        </w:numPr>
        <w:autoSpaceDE w:val="0"/>
        <w:autoSpaceDN w:val="0"/>
        <w:adjustRightInd w:val="0"/>
        <w:spacing w:after="0" w:line="240" w:lineRule="auto"/>
        <w:rPr>
          <w:rFonts w:cstheme="minorHAnsi"/>
          <w:sz w:val="24"/>
          <w:szCs w:val="24"/>
        </w:rPr>
      </w:pPr>
      <w:r w:rsidRPr="000C4BC4">
        <w:rPr>
          <w:rFonts w:cstheme="minorHAnsi"/>
          <w:bCs/>
          <w:sz w:val="24"/>
          <w:szCs w:val="24"/>
        </w:rPr>
        <w:t xml:space="preserve">Obstetrics by Ten Teachers </w:t>
      </w:r>
      <w:r w:rsidRPr="000C4BC4">
        <w:rPr>
          <w:rFonts w:cstheme="minorHAnsi"/>
          <w:sz w:val="24"/>
          <w:szCs w:val="24"/>
        </w:rPr>
        <w:t xml:space="preserve">by </w:t>
      </w:r>
      <w:r w:rsidR="000C4BC4" w:rsidRPr="000C4BC4">
        <w:rPr>
          <w:rFonts w:cstheme="minorHAnsi"/>
          <w:sz w:val="24"/>
          <w:szCs w:val="24"/>
        </w:rPr>
        <w:t>Louise C. Kenny &amp; Jenny E Myers</w:t>
      </w:r>
      <w:r w:rsidRPr="000C4BC4">
        <w:rPr>
          <w:rFonts w:cstheme="minorHAnsi"/>
          <w:sz w:val="24"/>
          <w:szCs w:val="24"/>
        </w:rPr>
        <w:t xml:space="preserve">. </w:t>
      </w:r>
      <w:r w:rsidR="000C4BC4" w:rsidRPr="000C4BC4">
        <w:rPr>
          <w:rFonts w:cstheme="minorHAnsi"/>
          <w:sz w:val="24"/>
          <w:szCs w:val="24"/>
        </w:rPr>
        <w:t>20</w:t>
      </w:r>
      <w:r w:rsidR="000C4BC4" w:rsidRPr="000C4BC4">
        <w:rPr>
          <w:rFonts w:cstheme="minorHAnsi"/>
          <w:sz w:val="24"/>
          <w:szCs w:val="24"/>
          <w:vertAlign w:val="superscript"/>
        </w:rPr>
        <w:t>th</w:t>
      </w:r>
      <w:r w:rsidR="000C4BC4" w:rsidRPr="000C4BC4">
        <w:rPr>
          <w:rFonts w:cstheme="minorHAnsi"/>
          <w:sz w:val="24"/>
          <w:szCs w:val="24"/>
        </w:rPr>
        <w:t xml:space="preserve"> edition, 2017.</w:t>
      </w:r>
    </w:p>
    <w:p w:rsidR="00BB53FB" w:rsidRPr="000C4BC4" w:rsidRDefault="000C4BC4" w:rsidP="000C4BC4">
      <w:pPr>
        <w:pStyle w:val="ListParagraph"/>
        <w:numPr>
          <w:ilvl w:val="0"/>
          <w:numId w:val="5"/>
        </w:numPr>
        <w:autoSpaceDE w:val="0"/>
        <w:autoSpaceDN w:val="0"/>
        <w:adjustRightInd w:val="0"/>
        <w:spacing w:after="0" w:line="240" w:lineRule="auto"/>
        <w:rPr>
          <w:rFonts w:cstheme="minorHAnsi"/>
          <w:sz w:val="24"/>
          <w:szCs w:val="24"/>
        </w:rPr>
      </w:pPr>
      <w:bookmarkStart w:id="0" w:name="_Hlk15123125"/>
      <w:r w:rsidRPr="000C4BC4">
        <w:rPr>
          <w:rFonts w:cstheme="minorHAnsi"/>
          <w:sz w:val="24"/>
          <w:szCs w:val="24"/>
        </w:rPr>
        <w:t xml:space="preserve">Hacker &amp; Moore’s </w:t>
      </w:r>
      <w:r w:rsidR="00BB53FB" w:rsidRPr="000C4BC4">
        <w:rPr>
          <w:rFonts w:cstheme="minorHAnsi"/>
          <w:bCs/>
          <w:sz w:val="24"/>
          <w:szCs w:val="24"/>
        </w:rPr>
        <w:t xml:space="preserve">Essentials of Obstetrics and Gynecology </w:t>
      </w:r>
      <w:r w:rsidR="00BB53FB" w:rsidRPr="000C4BC4">
        <w:rPr>
          <w:rFonts w:cstheme="minorHAnsi"/>
          <w:sz w:val="24"/>
          <w:szCs w:val="24"/>
        </w:rPr>
        <w:t xml:space="preserve">by Neville F. Hacker, Joseph C. </w:t>
      </w:r>
      <w:proofErr w:type="spellStart"/>
      <w:r w:rsidR="00BB53FB" w:rsidRPr="000C4BC4">
        <w:rPr>
          <w:rFonts w:cstheme="minorHAnsi"/>
          <w:sz w:val="24"/>
          <w:szCs w:val="24"/>
        </w:rPr>
        <w:t>Gambone</w:t>
      </w:r>
      <w:proofErr w:type="spellEnd"/>
      <w:r w:rsidRPr="000C4BC4">
        <w:rPr>
          <w:rFonts w:cstheme="minorHAnsi"/>
          <w:sz w:val="24"/>
          <w:szCs w:val="24"/>
        </w:rPr>
        <w:t xml:space="preserve">, Calvin J, </w:t>
      </w:r>
      <w:proofErr w:type="spellStart"/>
      <w:r w:rsidRPr="000C4BC4">
        <w:rPr>
          <w:rFonts w:cstheme="minorHAnsi"/>
          <w:sz w:val="24"/>
          <w:szCs w:val="24"/>
        </w:rPr>
        <w:t>Hobel</w:t>
      </w:r>
      <w:proofErr w:type="spellEnd"/>
      <w:r w:rsidRPr="000C4BC4">
        <w:rPr>
          <w:rFonts w:cstheme="minorHAnsi"/>
          <w:sz w:val="24"/>
          <w:szCs w:val="24"/>
        </w:rPr>
        <w:t xml:space="preserve">, </w:t>
      </w:r>
      <w:r w:rsidR="00BB53FB" w:rsidRPr="000C4BC4">
        <w:rPr>
          <w:rFonts w:cstheme="minorHAnsi"/>
          <w:sz w:val="24"/>
          <w:szCs w:val="24"/>
        </w:rPr>
        <w:t xml:space="preserve"> </w:t>
      </w:r>
      <w:r w:rsidRPr="000C4BC4">
        <w:rPr>
          <w:rFonts w:cstheme="minorHAnsi"/>
          <w:sz w:val="24"/>
          <w:szCs w:val="24"/>
        </w:rPr>
        <w:t>6</w:t>
      </w:r>
      <w:r w:rsidR="00BB53FB" w:rsidRPr="000C4BC4">
        <w:rPr>
          <w:rFonts w:cstheme="minorHAnsi"/>
          <w:sz w:val="24"/>
          <w:szCs w:val="24"/>
        </w:rPr>
        <w:t>th ed. 20</w:t>
      </w:r>
      <w:r w:rsidRPr="000C4BC4">
        <w:rPr>
          <w:rFonts w:cstheme="minorHAnsi"/>
          <w:sz w:val="24"/>
          <w:szCs w:val="24"/>
        </w:rPr>
        <w:t>15.</w:t>
      </w:r>
      <w:bookmarkEnd w:id="0"/>
    </w:p>
    <w:p w:rsidR="00BB53FB" w:rsidRPr="000C4BC4" w:rsidRDefault="00BB53FB" w:rsidP="000C4BC4">
      <w:pPr>
        <w:pStyle w:val="ListParagraph"/>
        <w:numPr>
          <w:ilvl w:val="0"/>
          <w:numId w:val="5"/>
        </w:numPr>
        <w:autoSpaceDE w:val="0"/>
        <w:autoSpaceDN w:val="0"/>
        <w:adjustRightInd w:val="0"/>
        <w:spacing w:after="0" w:line="240" w:lineRule="auto"/>
        <w:rPr>
          <w:rFonts w:cstheme="minorHAnsi"/>
          <w:sz w:val="24"/>
          <w:szCs w:val="24"/>
        </w:rPr>
      </w:pPr>
      <w:r w:rsidRPr="000C4BC4">
        <w:rPr>
          <w:rFonts w:cstheme="minorHAnsi"/>
          <w:bCs/>
          <w:sz w:val="24"/>
          <w:szCs w:val="24"/>
        </w:rPr>
        <w:t xml:space="preserve">Notes on Obstetrics &amp; Gynecology. </w:t>
      </w:r>
      <w:proofErr w:type="spellStart"/>
      <w:r w:rsidRPr="000C4BC4">
        <w:rPr>
          <w:rFonts w:cstheme="minorHAnsi"/>
          <w:sz w:val="24"/>
          <w:szCs w:val="24"/>
        </w:rPr>
        <w:t>Stirrat</w:t>
      </w:r>
      <w:proofErr w:type="spellEnd"/>
      <w:r w:rsidRPr="000C4BC4">
        <w:rPr>
          <w:rFonts w:cstheme="minorHAnsi"/>
          <w:sz w:val="24"/>
          <w:szCs w:val="24"/>
        </w:rPr>
        <w:t xml:space="preserve">, Mills, </w:t>
      </w:r>
      <w:proofErr w:type="spellStart"/>
      <w:r w:rsidRPr="000C4BC4">
        <w:rPr>
          <w:rFonts w:cstheme="minorHAnsi"/>
          <w:sz w:val="24"/>
          <w:szCs w:val="24"/>
        </w:rPr>
        <w:t>Draycott</w:t>
      </w:r>
      <w:proofErr w:type="spellEnd"/>
      <w:r w:rsidRPr="000C4BC4">
        <w:rPr>
          <w:rFonts w:cstheme="minorHAnsi"/>
          <w:sz w:val="24"/>
          <w:szCs w:val="24"/>
        </w:rPr>
        <w:t>. 5th Ed. 2003.</w:t>
      </w:r>
    </w:p>
    <w:p w:rsidR="000C4BC4" w:rsidRPr="000C4BC4" w:rsidRDefault="000C4BC4" w:rsidP="000C4BC4">
      <w:pPr>
        <w:pStyle w:val="ListParagraph"/>
        <w:numPr>
          <w:ilvl w:val="0"/>
          <w:numId w:val="5"/>
        </w:numPr>
        <w:autoSpaceDE w:val="0"/>
        <w:autoSpaceDN w:val="0"/>
        <w:adjustRightInd w:val="0"/>
        <w:spacing w:after="0" w:line="240" w:lineRule="auto"/>
        <w:rPr>
          <w:rFonts w:cstheme="minorHAnsi"/>
          <w:sz w:val="24"/>
          <w:szCs w:val="24"/>
        </w:rPr>
      </w:pPr>
      <w:r w:rsidRPr="000C4BC4">
        <w:rPr>
          <w:rFonts w:cstheme="minorHAnsi"/>
          <w:sz w:val="24"/>
          <w:szCs w:val="24"/>
        </w:rPr>
        <w:t>Fundamentals</w:t>
      </w:r>
      <w:r w:rsidR="001E1DD7" w:rsidRPr="000C4BC4">
        <w:rPr>
          <w:rFonts w:cstheme="minorHAnsi"/>
          <w:sz w:val="24"/>
          <w:szCs w:val="24"/>
        </w:rPr>
        <w:t xml:space="preserve"> of </w:t>
      </w:r>
      <w:r w:rsidR="001E1DD7" w:rsidRPr="000C4BC4">
        <w:rPr>
          <w:rFonts w:cstheme="minorHAnsi"/>
          <w:bCs/>
          <w:sz w:val="24"/>
          <w:szCs w:val="24"/>
        </w:rPr>
        <w:t>Obstetrics</w:t>
      </w:r>
      <w:r w:rsidR="00BB53FB" w:rsidRPr="000C4BC4">
        <w:rPr>
          <w:rFonts w:cstheme="minorHAnsi"/>
          <w:bCs/>
          <w:sz w:val="24"/>
          <w:szCs w:val="24"/>
        </w:rPr>
        <w:t xml:space="preserve"> </w:t>
      </w:r>
      <w:r w:rsidR="00BB53FB" w:rsidRPr="000C4BC4">
        <w:rPr>
          <w:rFonts w:cstheme="minorHAnsi"/>
          <w:sz w:val="24"/>
          <w:szCs w:val="24"/>
        </w:rPr>
        <w:t xml:space="preserve">by </w:t>
      </w:r>
      <w:proofErr w:type="spellStart"/>
      <w:r w:rsidR="00BB53FB" w:rsidRPr="000C4BC4">
        <w:rPr>
          <w:rFonts w:cstheme="minorHAnsi"/>
          <w:sz w:val="24"/>
          <w:szCs w:val="24"/>
        </w:rPr>
        <w:t>Arshad</w:t>
      </w:r>
      <w:proofErr w:type="spellEnd"/>
      <w:r w:rsidR="00BB53FB" w:rsidRPr="000C4BC4">
        <w:rPr>
          <w:rFonts w:cstheme="minorHAnsi"/>
          <w:sz w:val="24"/>
          <w:szCs w:val="24"/>
        </w:rPr>
        <w:t xml:space="preserve"> </w:t>
      </w:r>
      <w:proofErr w:type="spellStart"/>
      <w:r w:rsidR="00BB53FB" w:rsidRPr="000C4BC4">
        <w:rPr>
          <w:rFonts w:cstheme="minorHAnsi"/>
          <w:sz w:val="24"/>
          <w:szCs w:val="24"/>
        </w:rPr>
        <w:t>Ch</w:t>
      </w:r>
      <w:r w:rsidR="001E1DD7" w:rsidRPr="000C4BC4">
        <w:rPr>
          <w:rFonts w:cstheme="minorHAnsi"/>
          <w:sz w:val="24"/>
          <w:szCs w:val="24"/>
        </w:rPr>
        <w:t>o</w:t>
      </w:r>
      <w:r w:rsidR="00BB53FB" w:rsidRPr="000C4BC4">
        <w:rPr>
          <w:rFonts w:cstheme="minorHAnsi"/>
          <w:sz w:val="24"/>
          <w:szCs w:val="24"/>
        </w:rPr>
        <w:t>han</w:t>
      </w:r>
      <w:proofErr w:type="spellEnd"/>
      <w:r w:rsidR="001E1DD7" w:rsidRPr="000C4BC4">
        <w:rPr>
          <w:rFonts w:cstheme="minorHAnsi"/>
          <w:sz w:val="24"/>
          <w:szCs w:val="24"/>
        </w:rPr>
        <w:t xml:space="preserve">, </w:t>
      </w:r>
      <w:r w:rsidR="000A3C7E">
        <w:rPr>
          <w:rFonts w:cstheme="minorHAnsi"/>
          <w:sz w:val="24"/>
          <w:szCs w:val="24"/>
        </w:rPr>
        <w:t>20</w:t>
      </w:r>
      <w:r w:rsidR="00A060E7">
        <w:rPr>
          <w:rFonts w:cstheme="minorHAnsi"/>
          <w:sz w:val="24"/>
          <w:szCs w:val="24"/>
        </w:rPr>
        <w:t>21</w:t>
      </w:r>
      <w:r w:rsidR="001E1DD7" w:rsidRPr="000C4BC4">
        <w:rPr>
          <w:rFonts w:cstheme="minorHAnsi"/>
          <w:sz w:val="24"/>
          <w:szCs w:val="24"/>
        </w:rPr>
        <w:t>.</w:t>
      </w:r>
    </w:p>
    <w:p w:rsidR="00273E06" w:rsidRPr="000C4BC4" w:rsidRDefault="00BB53FB" w:rsidP="000C4BC4">
      <w:pPr>
        <w:pStyle w:val="ListParagraph"/>
        <w:numPr>
          <w:ilvl w:val="0"/>
          <w:numId w:val="5"/>
        </w:numPr>
        <w:autoSpaceDE w:val="0"/>
        <w:autoSpaceDN w:val="0"/>
        <w:adjustRightInd w:val="0"/>
        <w:spacing w:after="0" w:line="240" w:lineRule="auto"/>
        <w:rPr>
          <w:rFonts w:cstheme="minorHAnsi"/>
          <w:sz w:val="24"/>
          <w:szCs w:val="24"/>
        </w:rPr>
      </w:pPr>
      <w:r w:rsidRPr="000C4BC4">
        <w:rPr>
          <w:rFonts w:cstheme="minorHAnsi"/>
          <w:bCs/>
          <w:sz w:val="24"/>
          <w:szCs w:val="24"/>
        </w:rPr>
        <w:t xml:space="preserve">Online Journals and Reading Materials </w:t>
      </w:r>
      <w:r w:rsidRPr="000C4BC4">
        <w:rPr>
          <w:rFonts w:cstheme="minorHAnsi"/>
          <w:sz w:val="24"/>
          <w:szCs w:val="24"/>
        </w:rPr>
        <w:t>through HEC Digital Library</w:t>
      </w:r>
      <w:r w:rsidR="000C4BC4" w:rsidRPr="000C4BC4">
        <w:rPr>
          <w:rFonts w:cstheme="minorHAnsi"/>
          <w:sz w:val="24"/>
          <w:szCs w:val="24"/>
        </w:rPr>
        <w:t xml:space="preserve"> </w:t>
      </w:r>
      <w:r w:rsidRPr="000C4BC4">
        <w:rPr>
          <w:rFonts w:cstheme="minorHAnsi"/>
          <w:sz w:val="24"/>
          <w:szCs w:val="24"/>
        </w:rPr>
        <w:t>Facility.</w:t>
      </w:r>
    </w:p>
    <w:p w:rsidR="00382EDA" w:rsidRDefault="00382EDA" w:rsidP="00273E06">
      <w:pPr>
        <w:autoSpaceDE w:val="0"/>
        <w:autoSpaceDN w:val="0"/>
        <w:adjustRightInd w:val="0"/>
        <w:spacing w:after="0" w:line="240" w:lineRule="auto"/>
        <w:rPr>
          <w:rFonts w:cstheme="minorHAnsi"/>
          <w:b/>
          <w:bCs/>
          <w:sz w:val="32"/>
          <w:szCs w:val="32"/>
          <w:u w:val="single"/>
        </w:rPr>
      </w:pPr>
    </w:p>
    <w:p w:rsidR="00BB53FB" w:rsidRPr="00273E06" w:rsidRDefault="00273E06" w:rsidP="00273E06">
      <w:pPr>
        <w:autoSpaceDE w:val="0"/>
        <w:autoSpaceDN w:val="0"/>
        <w:adjustRightInd w:val="0"/>
        <w:spacing w:after="0" w:line="240" w:lineRule="auto"/>
        <w:rPr>
          <w:rFonts w:cstheme="minorHAnsi"/>
          <w:sz w:val="32"/>
          <w:szCs w:val="32"/>
          <w:u w:val="single"/>
        </w:rPr>
      </w:pPr>
      <w:r w:rsidRPr="00273E06">
        <w:rPr>
          <w:rFonts w:cstheme="minorHAnsi"/>
          <w:b/>
          <w:bCs/>
          <w:sz w:val="32"/>
          <w:szCs w:val="32"/>
          <w:u w:val="single"/>
        </w:rPr>
        <w:t>SYLLABUS (</w:t>
      </w:r>
      <w:r w:rsidR="00BB53FB" w:rsidRPr="00273E06">
        <w:rPr>
          <w:rFonts w:cstheme="minorHAnsi"/>
          <w:b/>
          <w:bCs/>
          <w:sz w:val="32"/>
          <w:szCs w:val="32"/>
          <w:u w:val="single"/>
        </w:rPr>
        <w:t>GYNAECOLOGY</w:t>
      </w:r>
      <w:r w:rsidRPr="00273E06">
        <w:rPr>
          <w:rFonts w:cstheme="minorHAnsi"/>
          <w:b/>
          <w:bCs/>
          <w:sz w:val="32"/>
          <w:szCs w:val="32"/>
          <w:u w:val="single"/>
        </w:rPr>
        <w:t>)</w:t>
      </w:r>
    </w:p>
    <w:p w:rsidR="00382EDA" w:rsidRPr="00382EDA" w:rsidRDefault="00382EDA" w:rsidP="00BB53FB">
      <w:pPr>
        <w:autoSpaceDE w:val="0"/>
        <w:autoSpaceDN w:val="0"/>
        <w:adjustRightInd w:val="0"/>
        <w:spacing w:after="0" w:line="240" w:lineRule="auto"/>
        <w:rPr>
          <w:rFonts w:cstheme="minorHAnsi"/>
          <w:sz w:val="12"/>
          <w:szCs w:val="24"/>
        </w:rPr>
      </w:pP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The course outline is as follows:</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1. Introduction.</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2. Anatomy of female</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i. Genital organs</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ii. Development of female genital organs</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3. Puberty and adolescence.</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4. Ovulation and its clinical importance.</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5. Normal menstruation.</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6. Menstrual abnormalities.</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 xml:space="preserve">7. </w:t>
      </w:r>
      <w:proofErr w:type="spellStart"/>
      <w:r w:rsidRPr="00273E06">
        <w:rPr>
          <w:rFonts w:cstheme="minorHAnsi"/>
          <w:sz w:val="24"/>
          <w:szCs w:val="24"/>
        </w:rPr>
        <w:t>Gynaecological</w:t>
      </w:r>
      <w:proofErr w:type="spellEnd"/>
      <w:r w:rsidRPr="00273E06">
        <w:rPr>
          <w:rFonts w:cstheme="minorHAnsi"/>
          <w:sz w:val="24"/>
          <w:szCs w:val="24"/>
        </w:rPr>
        <w:t xml:space="preserve"> history taking and examination</w:t>
      </w:r>
    </w:p>
    <w:p w:rsidR="00BB53FB" w:rsidRPr="00273E06" w:rsidRDefault="00BD315A" w:rsidP="00BB53FB">
      <w:pPr>
        <w:autoSpaceDE w:val="0"/>
        <w:autoSpaceDN w:val="0"/>
        <w:adjustRightInd w:val="0"/>
        <w:spacing w:after="0" w:line="240" w:lineRule="auto"/>
        <w:rPr>
          <w:rFonts w:cstheme="minorHAnsi"/>
          <w:sz w:val="24"/>
          <w:szCs w:val="24"/>
        </w:rPr>
      </w:pPr>
      <w:r>
        <w:rPr>
          <w:rFonts w:cstheme="minorHAnsi"/>
          <w:sz w:val="24"/>
          <w:szCs w:val="24"/>
        </w:rPr>
        <w:t>8</w:t>
      </w:r>
      <w:r w:rsidR="00BB53FB" w:rsidRPr="00273E06">
        <w:rPr>
          <w:rFonts w:cstheme="minorHAnsi"/>
          <w:sz w:val="24"/>
          <w:szCs w:val="24"/>
        </w:rPr>
        <w:t xml:space="preserve">. </w:t>
      </w:r>
      <w:proofErr w:type="spellStart"/>
      <w:r w:rsidR="00BB53FB" w:rsidRPr="00273E06">
        <w:rPr>
          <w:rFonts w:cstheme="minorHAnsi"/>
          <w:sz w:val="24"/>
          <w:szCs w:val="24"/>
        </w:rPr>
        <w:t>Amenorrhoea</w:t>
      </w:r>
      <w:proofErr w:type="spellEnd"/>
    </w:p>
    <w:p w:rsidR="00BB53FB" w:rsidRPr="00273E06" w:rsidRDefault="00BD315A" w:rsidP="00BB53FB">
      <w:pPr>
        <w:autoSpaceDE w:val="0"/>
        <w:autoSpaceDN w:val="0"/>
        <w:adjustRightInd w:val="0"/>
        <w:spacing w:after="0" w:line="240" w:lineRule="auto"/>
        <w:rPr>
          <w:rFonts w:cstheme="minorHAnsi"/>
          <w:sz w:val="24"/>
          <w:szCs w:val="24"/>
        </w:rPr>
      </w:pPr>
      <w:r>
        <w:rPr>
          <w:rFonts w:cstheme="minorHAnsi"/>
          <w:sz w:val="24"/>
          <w:szCs w:val="24"/>
        </w:rPr>
        <w:t>9</w:t>
      </w:r>
      <w:r w:rsidR="00BB53FB" w:rsidRPr="00273E06">
        <w:rPr>
          <w:rFonts w:cstheme="minorHAnsi"/>
          <w:sz w:val="24"/>
          <w:szCs w:val="24"/>
        </w:rPr>
        <w:t>. Infertility.</w:t>
      </w:r>
    </w:p>
    <w:p w:rsidR="00BB53FB" w:rsidRPr="00273E06" w:rsidRDefault="00BD315A" w:rsidP="00BB53FB">
      <w:pPr>
        <w:autoSpaceDE w:val="0"/>
        <w:autoSpaceDN w:val="0"/>
        <w:adjustRightInd w:val="0"/>
        <w:spacing w:after="0" w:line="240" w:lineRule="auto"/>
        <w:rPr>
          <w:rFonts w:cstheme="minorHAnsi"/>
          <w:sz w:val="24"/>
          <w:szCs w:val="24"/>
        </w:rPr>
      </w:pPr>
      <w:r>
        <w:rPr>
          <w:rFonts w:cstheme="minorHAnsi"/>
          <w:sz w:val="24"/>
          <w:szCs w:val="24"/>
        </w:rPr>
        <w:t>10</w:t>
      </w:r>
      <w:r w:rsidR="00BB53FB" w:rsidRPr="00273E06">
        <w:rPr>
          <w:rFonts w:cstheme="minorHAnsi"/>
          <w:sz w:val="24"/>
          <w:szCs w:val="24"/>
        </w:rPr>
        <w:t>. Contraception.</w:t>
      </w:r>
    </w:p>
    <w:p w:rsidR="00BB53FB"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1</w:t>
      </w:r>
      <w:r w:rsidR="00BD315A">
        <w:rPr>
          <w:rFonts w:cstheme="minorHAnsi"/>
          <w:sz w:val="24"/>
          <w:szCs w:val="24"/>
        </w:rPr>
        <w:t>1</w:t>
      </w:r>
      <w:r w:rsidRPr="00273E06">
        <w:rPr>
          <w:rFonts w:cstheme="minorHAnsi"/>
          <w:sz w:val="24"/>
          <w:szCs w:val="24"/>
        </w:rPr>
        <w:t>. Ectopic pregnancy.</w:t>
      </w:r>
    </w:p>
    <w:p w:rsidR="00C1619F" w:rsidRDefault="00F956F8" w:rsidP="00BB53FB">
      <w:pPr>
        <w:autoSpaceDE w:val="0"/>
        <w:autoSpaceDN w:val="0"/>
        <w:adjustRightInd w:val="0"/>
        <w:spacing w:after="0" w:line="240" w:lineRule="auto"/>
        <w:rPr>
          <w:rFonts w:cstheme="minorHAnsi"/>
          <w:sz w:val="24"/>
          <w:szCs w:val="24"/>
        </w:rPr>
      </w:pPr>
      <w:r>
        <w:rPr>
          <w:rFonts w:cstheme="minorHAnsi"/>
          <w:sz w:val="24"/>
          <w:szCs w:val="24"/>
        </w:rPr>
        <w:t>12.</w:t>
      </w:r>
      <w:r w:rsidR="00AD0197">
        <w:rPr>
          <w:rFonts w:cstheme="minorHAnsi"/>
          <w:sz w:val="24"/>
          <w:szCs w:val="24"/>
        </w:rPr>
        <w:t xml:space="preserve"> </w:t>
      </w:r>
      <w:r>
        <w:rPr>
          <w:rFonts w:cstheme="minorHAnsi"/>
          <w:sz w:val="24"/>
          <w:szCs w:val="24"/>
        </w:rPr>
        <w:t>Bleeding in early pregnancy</w:t>
      </w:r>
    </w:p>
    <w:p w:rsidR="00C1619F" w:rsidRDefault="00C1619F" w:rsidP="00BB53FB">
      <w:pPr>
        <w:autoSpaceDE w:val="0"/>
        <w:autoSpaceDN w:val="0"/>
        <w:adjustRightInd w:val="0"/>
        <w:spacing w:after="0" w:line="240" w:lineRule="auto"/>
        <w:rPr>
          <w:rFonts w:cstheme="minorHAnsi"/>
          <w:sz w:val="24"/>
          <w:szCs w:val="24"/>
        </w:rPr>
      </w:pPr>
      <w:r>
        <w:rPr>
          <w:rFonts w:cstheme="minorHAnsi"/>
          <w:sz w:val="24"/>
          <w:szCs w:val="24"/>
        </w:rPr>
        <w:t xml:space="preserve">     -  Miscarriage</w:t>
      </w:r>
    </w:p>
    <w:p w:rsidR="00C1619F" w:rsidRDefault="00C1619F" w:rsidP="00BB53FB">
      <w:pPr>
        <w:autoSpaceDE w:val="0"/>
        <w:autoSpaceDN w:val="0"/>
        <w:adjustRightInd w:val="0"/>
        <w:spacing w:after="0" w:line="240" w:lineRule="auto"/>
        <w:rPr>
          <w:rFonts w:cstheme="minorHAnsi"/>
          <w:sz w:val="24"/>
          <w:szCs w:val="24"/>
        </w:rPr>
      </w:pPr>
      <w:r>
        <w:rPr>
          <w:rFonts w:cstheme="minorHAnsi"/>
          <w:sz w:val="24"/>
          <w:szCs w:val="24"/>
        </w:rPr>
        <w:t xml:space="preserve">     -  Ectopic</w:t>
      </w:r>
    </w:p>
    <w:p w:rsidR="00F956F8" w:rsidRPr="00273E06" w:rsidRDefault="00C1619F" w:rsidP="00BB53FB">
      <w:pPr>
        <w:autoSpaceDE w:val="0"/>
        <w:autoSpaceDN w:val="0"/>
        <w:adjustRightInd w:val="0"/>
        <w:spacing w:after="0" w:line="240" w:lineRule="auto"/>
        <w:rPr>
          <w:rFonts w:cstheme="minorHAnsi"/>
          <w:sz w:val="24"/>
          <w:szCs w:val="24"/>
        </w:rPr>
      </w:pPr>
      <w:r>
        <w:rPr>
          <w:rFonts w:cstheme="minorHAnsi"/>
          <w:sz w:val="24"/>
          <w:szCs w:val="24"/>
        </w:rPr>
        <w:t xml:space="preserve">     -  Molar Pregnancy</w:t>
      </w:r>
      <w:r>
        <w:rPr>
          <w:rFonts w:cstheme="minorHAnsi"/>
          <w:sz w:val="24"/>
          <w:szCs w:val="24"/>
        </w:rPr>
        <w:tab/>
      </w:r>
      <w:r>
        <w:rPr>
          <w:rFonts w:cstheme="minorHAnsi"/>
          <w:sz w:val="24"/>
          <w:szCs w:val="24"/>
        </w:rPr>
        <w:tab/>
      </w:r>
      <w:r w:rsidR="00F956F8">
        <w:rPr>
          <w:rFonts w:cstheme="minorHAnsi"/>
          <w:sz w:val="24"/>
          <w:szCs w:val="24"/>
        </w:rPr>
        <w:t xml:space="preserve"> </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1</w:t>
      </w:r>
      <w:r w:rsidR="00D44C01">
        <w:rPr>
          <w:rFonts w:cstheme="minorHAnsi"/>
          <w:sz w:val="24"/>
          <w:szCs w:val="24"/>
        </w:rPr>
        <w:t>3</w:t>
      </w:r>
      <w:r w:rsidRPr="00273E06">
        <w:rPr>
          <w:rFonts w:cstheme="minorHAnsi"/>
          <w:sz w:val="24"/>
          <w:szCs w:val="24"/>
        </w:rPr>
        <w:t xml:space="preserve">. Trophoblastic </w:t>
      </w:r>
      <w:proofErr w:type="spellStart"/>
      <w:r w:rsidRPr="00273E06">
        <w:rPr>
          <w:rFonts w:cstheme="minorHAnsi"/>
          <w:sz w:val="24"/>
          <w:szCs w:val="24"/>
        </w:rPr>
        <w:t>tumours</w:t>
      </w:r>
      <w:proofErr w:type="spellEnd"/>
      <w:r w:rsidRPr="00273E06">
        <w:rPr>
          <w:rFonts w:cstheme="minorHAnsi"/>
          <w:sz w:val="24"/>
          <w:szCs w:val="24"/>
        </w:rPr>
        <w:t>.</w:t>
      </w:r>
    </w:p>
    <w:p w:rsidR="00BB53FB" w:rsidRPr="00273E06" w:rsidRDefault="00BD315A" w:rsidP="00BB53FB">
      <w:pPr>
        <w:autoSpaceDE w:val="0"/>
        <w:autoSpaceDN w:val="0"/>
        <w:adjustRightInd w:val="0"/>
        <w:spacing w:after="0" w:line="240" w:lineRule="auto"/>
        <w:rPr>
          <w:rFonts w:cstheme="minorHAnsi"/>
          <w:sz w:val="24"/>
          <w:szCs w:val="24"/>
        </w:rPr>
      </w:pPr>
      <w:r>
        <w:rPr>
          <w:rFonts w:cstheme="minorHAnsi"/>
          <w:sz w:val="24"/>
          <w:szCs w:val="24"/>
        </w:rPr>
        <w:t>1</w:t>
      </w:r>
      <w:r w:rsidR="00D44C01">
        <w:rPr>
          <w:rFonts w:cstheme="minorHAnsi"/>
          <w:sz w:val="24"/>
          <w:szCs w:val="24"/>
        </w:rPr>
        <w:t>4</w:t>
      </w:r>
      <w:r>
        <w:rPr>
          <w:rFonts w:cstheme="minorHAnsi"/>
          <w:sz w:val="24"/>
          <w:szCs w:val="24"/>
        </w:rPr>
        <w:t xml:space="preserve">. </w:t>
      </w:r>
      <w:proofErr w:type="spellStart"/>
      <w:r>
        <w:rPr>
          <w:rFonts w:cstheme="minorHAnsi"/>
          <w:sz w:val="24"/>
          <w:szCs w:val="24"/>
        </w:rPr>
        <w:t>Vulval</w:t>
      </w:r>
      <w:proofErr w:type="spellEnd"/>
      <w:r>
        <w:rPr>
          <w:rFonts w:cstheme="minorHAnsi"/>
          <w:sz w:val="24"/>
          <w:szCs w:val="24"/>
        </w:rPr>
        <w:t xml:space="preserve"> lesion.</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1</w:t>
      </w:r>
      <w:r w:rsidR="00D44C01">
        <w:rPr>
          <w:rFonts w:cstheme="minorHAnsi"/>
          <w:sz w:val="24"/>
          <w:szCs w:val="24"/>
        </w:rPr>
        <w:t>5</w:t>
      </w:r>
      <w:r w:rsidRPr="00273E06">
        <w:rPr>
          <w:rFonts w:cstheme="minorHAnsi"/>
          <w:sz w:val="24"/>
          <w:szCs w:val="24"/>
        </w:rPr>
        <w:t xml:space="preserve">. </w:t>
      </w:r>
      <w:proofErr w:type="spellStart"/>
      <w:r w:rsidRPr="00273E06">
        <w:rPr>
          <w:rFonts w:cstheme="minorHAnsi"/>
          <w:sz w:val="24"/>
          <w:szCs w:val="24"/>
        </w:rPr>
        <w:t>Tumours</w:t>
      </w:r>
      <w:proofErr w:type="spellEnd"/>
      <w:r w:rsidRPr="00273E06">
        <w:rPr>
          <w:rFonts w:cstheme="minorHAnsi"/>
          <w:sz w:val="24"/>
          <w:szCs w:val="24"/>
        </w:rPr>
        <w:t xml:space="preserve"> of cervix.</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1</w:t>
      </w:r>
      <w:r w:rsidR="00D44C01">
        <w:rPr>
          <w:rFonts w:cstheme="minorHAnsi"/>
          <w:sz w:val="24"/>
          <w:szCs w:val="24"/>
        </w:rPr>
        <w:t>6</w:t>
      </w:r>
      <w:r w:rsidRPr="00273E06">
        <w:rPr>
          <w:rFonts w:cstheme="minorHAnsi"/>
          <w:sz w:val="24"/>
          <w:szCs w:val="24"/>
        </w:rPr>
        <w:t xml:space="preserve">. </w:t>
      </w:r>
      <w:proofErr w:type="spellStart"/>
      <w:r w:rsidRPr="00273E06">
        <w:rPr>
          <w:rFonts w:cstheme="minorHAnsi"/>
          <w:sz w:val="24"/>
          <w:szCs w:val="24"/>
        </w:rPr>
        <w:t>Tumours</w:t>
      </w:r>
      <w:proofErr w:type="spellEnd"/>
      <w:r w:rsidRPr="00273E06">
        <w:rPr>
          <w:rFonts w:cstheme="minorHAnsi"/>
          <w:sz w:val="24"/>
          <w:szCs w:val="24"/>
        </w:rPr>
        <w:t xml:space="preserve"> of uterus.</w:t>
      </w:r>
    </w:p>
    <w:p w:rsidR="00BB53FB" w:rsidRPr="00273E06"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1</w:t>
      </w:r>
      <w:r w:rsidR="00D44C01">
        <w:rPr>
          <w:rFonts w:cstheme="minorHAnsi"/>
          <w:sz w:val="24"/>
          <w:szCs w:val="24"/>
        </w:rPr>
        <w:t>7</w:t>
      </w:r>
      <w:r w:rsidRPr="00273E06">
        <w:rPr>
          <w:rFonts w:cstheme="minorHAnsi"/>
          <w:sz w:val="24"/>
          <w:szCs w:val="24"/>
        </w:rPr>
        <w:t xml:space="preserve">. </w:t>
      </w:r>
      <w:proofErr w:type="spellStart"/>
      <w:r w:rsidRPr="00273E06">
        <w:rPr>
          <w:rFonts w:cstheme="minorHAnsi"/>
          <w:sz w:val="24"/>
          <w:szCs w:val="24"/>
        </w:rPr>
        <w:t>Tumours</w:t>
      </w:r>
      <w:proofErr w:type="spellEnd"/>
      <w:r w:rsidRPr="00273E06">
        <w:rPr>
          <w:rFonts w:cstheme="minorHAnsi"/>
          <w:sz w:val="24"/>
          <w:szCs w:val="24"/>
        </w:rPr>
        <w:t xml:space="preserve"> of ovaries.</w:t>
      </w:r>
    </w:p>
    <w:p w:rsidR="00BB53FB" w:rsidRPr="00273E06" w:rsidRDefault="00BD315A" w:rsidP="00BB53FB">
      <w:pPr>
        <w:autoSpaceDE w:val="0"/>
        <w:autoSpaceDN w:val="0"/>
        <w:adjustRightInd w:val="0"/>
        <w:spacing w:after="0" w:line="240" w:lineRule="auto"/>
        <w:rPr>
          <w:rFonts w:cstheme="minorHAnsi"/>
          <w:sz w:val="24"/>
          <w:szCs w:val="24"/>
        </w:rPr>
      </w:pPr>
      <w:r>
        <w:rPr>
          <w:rFonts w:cstheme="minorHAnsi"/>
          <w:sz w:val="24"/>
          <w:szCs w:val="24"/>
        </w:rPr>
        <w:t>1</w:t>
      </w:r>
      <w:r w:rsidR="00D44C01">
        <w:rPr>
          <w:rFonts w:cstheme="minorHAnsi"/>
          <w:sz w:val="24"/>
          <w:szCs w:val="24"/>
        </w:rPr>
        <w:t>8</w:t>
      </w:r>
      <w:r w:rsidR="00BB53FB" w:rsidRPr="00273E06">
        <w:rPr>
          <w:rFonts w:cstheme="minorHAnsi"/>
          <w:sz w:val="24"/>
          <w:szCs w:val="24"/>
        </w:rPr>
        <w:t>. Menopause, Hormone replacement therapy.</w:t>
      </w:r>
    </w:p>
    <w:p w:rsidR="00BB53FB" w:rsidRPr="00273E06" w:rsidRDefault="00BD315A" w:rsidP="00BB53FB">
      <w:pPr>
        <w:autoSpaceDE w:val="0"/>
        <w:autoSpaceDN w:val="0"/>
        <w:adjustRightInd w:val="0"/>
        <w:spacing w:after="0" w:line="240" w:lineRule="auto"/>
        <w:rPr>
          <w:rFonts w:cstheme="minorHAnsi"/>
          <w:sz w:val="24"/>
          <w:szCs w:val="24"/>
        </w:rPr>
      </w:pPr>
      <w:r>
        <w:rPr>
          <w:rFonts w:cstheme="minorHAnsi"/>
          <w:sz w:val="24"/>
          <w:szCs w:val="24"/>
        </w:rPr>
        <w:t>1</w:t>
      </w:r>
      <w:r w:rsidR="00D44C01">
        <w:rPr>
          <w:rFonts w:cstheme="minorHAnsi"/>
          <w:sz w:val="24"/>
          <w:szCs w:val="24"/>
        </w:rPr>
        <w:t>9</w:t>
      </w:r>
      <w:r w:rsidR="00BB53FB" w:rsidRPr="00273E06">
        <w:rPr>
          <w:rFonts w:cstheme="minorHAnsi"/>
          <w:sz w:val="24"/>
          <w:szCs w:val="24"/>
        </w:rPr>
        <w:t>. Genital prolapse.</w:t>
      </w:r>
    </w:p>
    <w:p w:rsidR="00BB53FB" w:rsidRPr="00273E06" w:rsidRDefault="00D44C01" w:rsidP="00BB53FB">
      <w:pPr>
        <w:autoSpaceDE w:val="0"/>
        <w:autoSpaceDN w:val="0"/>
        <w:adjustRightInd w:val="0"/>
        <w:spacing w:after="0" w:line="240" w:lineRule="auto"/>
        <w:rPr>
          <w:rFonts w:cstheme="minorHAnsi"/>
          <w:sz w:val="24"/>
          <w:szCs w:val="24"/>
        </w:rPr>
      </w:pPr>
      <w:r>
        <w:rPr>
          <w:rFonts w:cstheme="minorHAnsi"/>
          <w:sz w:val="24"/>
          <w:szCs w:val="24"/>
        </w:rPr>
        <w:t>20</w:t>
      </w:r>
      <w:r w:rsidR="00BB53FB" w:rsidRPr="00273E06">
        <w:rPr>
          <w:rFonts w:cstheme="minorHAnsi"/>
          <w:sz w:val="24"/>
          <w:szCs w:val="24"/>
        </w:rPr>
        <w:t>. Pelvic floor injuries.</w:t>
      </w:r>
    </w:p>
    <w:p w:rsidR="00BB53FB" w:rsidRPr="00273E06" w:rsidRDefault="00BD315A" w:rsidP="00BB53FB">
      <w:pPr>
        <w:autoSpaceDE w:val="0"/>
        <w:autoSpaceDN w:val="0"/>
        <w:adjustRightInd w:val="0"/>
        <w:spacing w:after="0" w:line="240" w:lineRule="auto"/>
        <w:rPr>
          <w:rFonts w:cstheme="minorHAnsi"/>
          <w:sz w:val="24"/>
          <w:szCs w:val="24"/>
        </w:rPr>
      </w:pPr>
      <w:r>
        <w:rPr>
          <w:rFonts w:cstheme="minorHAnsi"/>
          <w:sz w:val="24"/>
          <w:szCs w:val="24"/>
        </w:rPr>
        <w:t>2</w:t>
      </w:r>
      <w:r w:rsidR="00D44C01">
        <w:rPr>
          <w:rFonts w:cstheme="minorHAnsi"/>
          <w:sz w:val="24"/>
          <w:szCs w:val="24"/>
        </w:rPr>
        <w:t>1</w:t>
      </w:r>
      <w:r w:rsidR="00BB53FB" w:rsidRPr="00273E06">
        <w:rPr>
          <w:rFonts w:cstheme="minorHAnsi"/>
          <w:sz w:val="24"/>
          <w:szCs w:val="24"/>
        </w:rPr>
        <w:t xml:space="preserve">. </w:t>
      </w:r>
      <w:proofErr w:type="spellStart"/>
      <w:r w:rsidR="00BB53FB" w:rsidRPr="00273E06">
        <w:rPr>
          <w:rFonts w:cstheme="minorHAnsi"/>
          <w:sz w:val="24"/>
          <w:szCs w:val="24"/>
        </w:rPr>
        <w:t>Urogynaecology</w:t>
      </w:r>
      <w:proofErr w:type="spellEnd"/>
      <w:r w:rsidR="00BB53FB" w:rsidRPr="00273E06">
        <w:rPr>
          <w:rFonts w:cstheme="minorHAnsi"/>
          <w:sz w:val="24"/>
          <w:szCs w:val="24"/>
        </w:rPr>
        <w:t>.</w:t>
      </w:r>
    </w:p>
    <w:p w:rsidR="00BB53FB" w:rsidRPr="00273E06" w:rsidRDefault="00BD315A" w:rsidP="00BB53FB">
      <w:pPr>
        <w:autoSpaceDE w:val="0"/>
        <w:autoSpaceDN w:val="0"/>
        <w:adjustRightInd w:val="0"/>
        <w:spacing w:after="0" w:line="240" w:lineRule="auto"/>
        <w:rPr>
          <w:rFonts w:cstheme="minorHAnsi"/>
          <w:sz w:val="24"/>
          <w:szCs w:val="24"/>
        </w:rPr>
      </w:pPr>
      <w:r>
        <w:rPr>
          <w:rFonts w:cstheme="minorHAnsi"/>
          <w:sz w:val="24"/>
          <w:szCs w:val="24"/>
        </w:rPr>
        <w:t>2</w:t>
      </w:r>
      <w:r w:rsidR="00D44C01">
        <w:rPr>
          <w:rFonts w:cstheme="minorHAnsi"/>
          <w:sz w:val="24"/>
          <w:szCs w:val="24"/>
        </w:rPr>
        <w:t>2</w:t>
      </w:r>
      <w:r w:rsidR="00BB53FB" w:rsidRPr="00273E06">
        <w:rPr>
          <w:rFonts w:cstheme="minorHAnsi"/>
          <w:sz w:val="24"/>
          <w:szCs w:val="24"/>
        </w:rPr>
        <w:t>. Problems of marriage and sex.</w:t>
      </w:r>
    </w:p>
    <w:p w:rsidR="00BB53FB" w:rsidRPr="00273E06" w:rsidRDefault="00BD315A" w:rsidP="00BB53FB">
      <w:pPr>
        <w:autoSpaceDE w:val="0"/>
        <w:autoSpaceDN w:val="0"/>
        <w:adjustRightInd w:val="0"/>
        <w:spacing w:after="0" w:line="240" w:lineRule="auto"/>
        <w:rPr>
          <w:rFonts w:cstheme="minorHAnsi"/>
          <w:sz w:val="24"/>
          <w:szCs w:val="24"/>
        </w:rPr>
      </w:pPr>
      <w:r>
        <w:rPr>
          <w:rFonts w:cstheme="minorHAnsi"/>
          <w:sz w:val="24"/>
          <w:szCs w:val="24"/>
        </w:rPr>
        <w:t>2</w:t>
      </w:r>
      <w:r w:rsidR="00D44C01">
        <w:rPr>
          <w:rFonts w:cstheme="minorHAnsi"/>
          <w:sz w:val="24"/>
          <w:szCs w:val="24"/>
        </w:rPr>
        <w:t>3</w:t>
      </w:r>
      <w:r w:rsidR="00BB53FB" w:rsidRPr="00273E06">
        <w:rPr>
          <w:rFonts w:cstheme="minorHAnsi"/>
          <w:sz w:val="24"/>
          <w:szCs w:val="24"/>
        </w:rPr>
        <w:t>. Vaginal discharges.</w:t>
      </w:r>
    </w:p>
    <w:p w:rsidR="00BB53FB" w:rsidRPr="00273E06" w:rsidRDefault="00BD315A" w:rsidP="00BB53FB">
      <w:pPr>
        <w:autoSpaceDE w:val="0"/>
        <w:autoSpaceDN w:val="0"/>
        <w:adjustRightInd w:val="0"/>
        <w:spacing w:after="0" w:line="240" w:lineRule="auto"/>
        <w:rPr>
          <w:rFonts w:cstheme="minorHAnsi"/>
          <w:sz w:val="24"/>
          <w:szCs w:val="24"/>
        </w:rPr>
      </w:pPr>
      <w:r>
        <w:rPr>
          <w:rFonts w:cstheme="minorHAnsi"/>
          <w:sz w:val="24"/>
          <w:szCs w:val="24"/>
        </w:rPr>
        <w:t>2</w:t>
      </w:r>
      <w:r w:rsidR="00D44C01">
        <w:rPr>
          <w:rFonts w:cstheme="minorHAnsi"/>
          <w:sz w:val="24"/>
          <w:szCs w:val="24"/>
        </w:rPr>
        <w:t>4</w:t>
      </w:r>
      <w:r w:rsidR="00BB53FB" w:rsidRPr="00273E06">
        <w:rPr>
          <w:rFonts w:cstheme="minorHAnsi"/>
          <w:sz w:val="24"/>
          <w:szCs w:val="24"/>
        </w:rPr>
        <w:t>. Infections of female genital tract</w:t>
      </w:r>
    </w:p>
    <w:p w:rsidR="00BB53FB" w:rsidRPr="00273E06" w:rsidRDefault="001B0E4E" w:rsidP="00BB53FB">
      <w:pPr>
        <w:autoSpaceDE w:val="0"/>
        <w:autoSpaceDN w:val="0"/>
        <w:adjustRightInd w:val="0"/>
        <w:spacing w:after="0" w:line="240" w:lineRule="auto"/>
        <w:rPr>
          <w:rFonts w:cstheme="minorHAnsi"/>
          <w:sz w:val="24"/>
          <w:szCs w:val="24"/>
        </w:rPr>
      </w:pPr>
      <w:r>
        <w:rPr>
          <w:rFonts w:cstheme="minorHAnsi"/>
          <w:sz w:val="24"/>
          <w:szCs w:val="24"/>
        </w:rPr>
        <w:t xml:space="preserve">   </w:t>
      </w:r>
      <w:r w:rsidR="00BB53FB" w:rsidRPr="00273E06">
        <w:rPr>
          <w:rFonts w:cstheme="minorHAnsi"/>
          <w:sz w:val="24"/>
          <w:szCs w:val="24"/>
        </w:rPr>
        <w:t xml:space="preserve">i. </w:t>
      </w:r>
      <w:r w:rsidR="00D03209">
        <w:rPr>
          <w:rFonts w:cstheme="minorHAnsi"/>
          <w:sz w:val="24"/>
          <w:szCs w:val="24"/>
        </w:rPr>
        <w:t xml:space="preserve">   </w:t>
      </w:r>
      <w:r w:rsidR="00BB53FB" w:rsidRPr="00273E06">
        <w:rPr>
          <w:rFonts w:cstheme="minorHAnsi"/>
          <w:sz w:val="24"/>
          <w:szCs w:val="24"/>
        </w:rPr>
        <w:t>Infections of upper genital tract</w:t>
      </w:r>
    </w:p>
    <w:p w:rsidR="00BB53FB" w:rsidRPr="00273E06" w:rsidRDefault="001B0E4E" w:rsidP="00BD315A">
      <w:pPr>
        <w:autoSpaceDE w:val="0"/>
        <w:autoSpaceDN w:val="0"/>
        <w:adjustRightInd w:val="0"/>
        <w:spacing w:after="0" w:line="240" w:lineRule="auto"/>
        <w:rPr>
          <w:rFonts w:cstheme="minorHAnsi"/>
          <w:sz w:val="24"/>
          <w:szCs w:val="24"/>
        </w:rPr>
      </w:pPr>
      <w:r>
        <w:rPr>
          <w:rFonts w:cstheme="minorHAnsi"/>
          <w:sz w:val="24"/>
          <w:szCs w:val="24"/>
        </w:rPr>
        <w:t xml:space="preserve">   </w:t>
      </w:r>
      <w:r w:rsidR="00BB53FB" w:rsidRPr="00273E06">
        <w:rPr>
          <w:rFonts w:cstheme="minorHAnsi"/>
          <w:sz w:val="24"/>
          <w:szCs w:val="24"/>
        </w:rPr>
        <w:t xml:space="preserve">ii. </w:t>
      </w:r>
      <w:r w:rsidR="00D03209">
        <w:rPr>
          <w:rFonts w:cstheme="minorHAnsi"/>
          <w:sz w:val="24"/>
          <w:szCs w:val="24"/>
        </w:rPr>
        <w:t xml:space="preserve">  </w:t>
      </w:r>
      <w:r w:rsidR="00BB53FB" w:rsidRPr="00273E06">
        <w:rPr>
          <w:rFonts w:cstheme="minorHAnsi"/>
          <w:sz w:val="24"/>
          <w:szCs w:val="24"/>
        </w:rPr>
        <w:t>Infections of lower genital tract</w:t>
      </w:r>
    </w:p>
    <w:p w:rsidR="001E1DD7" w:rsidRPr="00BD315A" w:rsidRDefault="00BD315A" w:rsidP="00BB53FB">
      <w:pPr>
        <w:autoSpaceDE w:val="0"/>
        <w:autoSpaceDN w:val="0"/>
        <w:adjustRightInd w:val="0"/>
        <w:spacing w:after="0" w:line="240" w:lineRule="auto"/>
        <w:rPr>
          <w:rFonts w:cstheme="minorHAnsi"/>
          <w:bCs/>
          <w:sz w:val="24"/>
          <w:szCs w:val="24"/>
        </w:rPr>
      </w:pPr>
      <w:r>
        <w:rPr>
          <w:rFonts w:cstheme="minorHAnsi"/>
          <w:bCs/>
          <w:sz w:val="24"/>
          <w:szCs w:val="24"/>
        </w:rPr>
        <w:t>2</w:t>
      </w:r>
      <w:r w:rsidR="00D44C01">
        <w:rPr>
          <w:rFonts w:cstheme="minorHAnsi"/>
          <w:bCs/>
          <w:sz w:val="24"/>
          <w:szCs w:val="24"/>
        </w:rPr>
        <w:t>5</w:t>
      </w:r>
      <w:r>
        <w:rPr>
          <w:rFonts w:cstheme="minorHAnsi"/>
          <w:bCs/>
          <w:sz w:val="24"/>
          <w:szCs w:val="24"/>
        </w:rPr>
        <w:t>.</w:t>
      </w:r>
      <w:r w:rsidR="00D03209">
        <w:rPr>
          <w:rFonts w:cstheme="minorHAnsi"/>
          <w:bCs/>
          <w:sz w:val="24"/>
          <w:szCs w:val="24"/>
        </w:rPr>
        <w:t xml:space="preserve"> </w:t>
      </w:r>
      <w:r w:rsidRPr="00BD315A">
        <w:rPr>
          <w:rFonts w:cstheme="minorHAnsi"/>
          <w:bCs/>
          <w:sz w:val="24"/>
          <w:szCs w:val="24"/>
        </w:rPr>
        <w:t xml:space="preserve">Endometriosis </w:t>
      </w:r>
    </w:p>
    <w:p w:rsidR="001E1DD7" w:rsidRDefault="00BB53FB" w:rsidP="00BB53FB">
      <w:pPr>
        <w:autoSpaceDE w:val="0"/>
        <w:autoSpaceDN w:val="0"/>
        <w:adjustRightInd w:val="0"/>
        <w:spacing w:after="0" w:line="240" w:lineRule="auto"/>
        <w:rPr>
          <w:rFonts w:cstheme="minorHAnsi"/>
          <w:b/>
          <w:bCs/>
          <w:sz w:val="24"/>
          <w:szCs w:val="24"/>
        </w:rPr>
      </w:pPr>
      <w:r w:rsidRPr="00273E06">
        <w:rPr>
          <w:rFonts w:cstheme="minorHAnsi"/>
          <w:b/>
          <w:bCs/>
          <w:sz w:val="24"/>
          <w:szCs w:val="24"/>
        </w:rPr>
        <w:t>Practical:</w:t>
      </w:r>
    </w:p>
    <w:p w:rsidR="00BB53FB" w:rsidRDefault="00BB53FB" w:rsidP="00BB53FB">
      <w:pPr>
        <w:autoSpaceDE w:val="0"/>
        <w:autoSpaceDN w:val="0"/>
        <w:adjustRightInd w:val="0"/>
        <w:spacing w:after="0" w:line="240" w:lineRule="auto"/>
        <w:rPr>
          <w:rFonts w:cstheme="minorHAnsi"/>
          <w:sz w:val="24"/>
          <w:szCs w:val="24"/>
        </w:rPr>
      </w:pPr>
      <w:r w:rsidRPr="00273E06">
        <w:rPr>
          <w:rFonts w:cstheme="minorHAnsi"/>
          <w:sz w:val="24"/>
          <w:szCs w:val="24"/>
        </w:rPr>
        <w:t xml:space="preserve">Log Book of 20 patients of </w:t>
      </w:r>
      <w:proofErr w:type="spellStart"/>
      <w:r w:rsidRPr="00273E06">
        <w:rPr>
          <w:rFonts w:cstheme="minorHAnsi"/>
          <w:sz w:val="24"/>
          <w:szCs w:val="24"/>
        </w:rPr>
        <w:t>Gynaecology</w:t>
      </w:r>
      <w:proofErr w:type="spellEnd"/>
      <w:r w:rsidRPr="00273E06">
        <w:rPr>
          <w:rFonts w:cstheme="minorHAnsi"/>
          <w:sz w:val="24"/>
          <w:szCs w:val="24"/>
        </w:rPr>
        <w:t>.</w:t>
      </w:r>
    </w:p>
    <w:p w:rsidR="001E1DD7" w:rsidRPr="001E1DD7" w:rsidRDefault="001E1DD7" w:rsidP="00BB53FB">
      <w:pPr>
        <w:autoSpaceDE w:val="0"/>
        <w:autoSpaceDN w:val="0"/>
        <w:adjustRightInd w:val="0"/>
        <w:spacing w:after="0" w:line="240" w:lineRule="auto"/>
        <w:rPr>
          <w:rFonts w:cstheme="minorHAnsi"/>
          <w:b/>
          <w:bCs/>
          <w:sz w:val="24"/>
          <w:szCs w:val="24"/>
        </w:rPr>
      </w:pPr>
    </w:p>
    <w:p w:rsidR="000C4BC4" w:rsidRDefault="00BB53FB" w:rsidP="00BB53FB">
      <w:pPr>
        <w:autoSpaceDE w:val="0"/>
        <w:autoSpaceDN w:val="0"/>
        <w:adjustRightInd w:val="0"/>
        <w:spacing w:after="0" w:line="240" w:lineRule="auto"/>
        <w:rPr>
          <w:rFonts w:cstheme="minorHAnsi"/>
          <w:b/>
          <w:bCs/>
          <w:sz w:val="28"/>
          <w:szCs w:val="24"/>
          <w:u w:val="single"/>
        </w:rPr>
      </w:pPr>
      <w:r w:rsidRPr="001E1DD7">
        <w:rPr>
          <w:rFonts w:cstheme="minorHAnsi"/>
          <w:b/>
          <w:bCs/>
          <w:sz w:val="28"/>
          <w:szCs w:val="24"/>
          <w:u w:val="single"/>
        </w:rPr>
        <w:lastRenderedPageBreak/>
        <w:t>RECOMMENDED BOOKS:</w:t>
      </w:r>
    </w:p>
    <w:p w:rsidR="000C4BC4" w:rsidRPr="000C4BC4" w:rsidRDefault="00BB53FB" w:rsidP="000C4BC4">
      <w:pPr>
        <w:pStyle w:val="ListParagraph"/>
        <w:numPr>
          <w:ilvl w:val="0"/>
          <w:numId w:val="6"/>
        </w:numPr>
        <w:autoSpaceDE w:val="0"/>
        <w:autoSpaceDN w:val="0"/>
        <w:adjustRightInd w:val="0"/>
        <w:spacing w:after="0" w:line="240" w:lineRule="auto"/>
        <w:rPr>
          <w:rFonts w:cstheme="minorHAnsi"/>
          <w:bCs/>
          <w:sz w:val="28"/>
          <w:szCs w:val="24"/>
          <w:u w:val="single"/>
        </w:rPr>
      </w:pPr>
      <w:proofErr w:type="spellStart"/>
      <w:r w:rsidRPr="000C4BC4">
        <w:rPr>
          <w:rFonts w:cstheme="minorHAnsi"/>
          <w:bCs/>
          <w:sz w:val="24"/>
          <w:szCs w:val="24"/>
        </w:rPr>
        <w:t>Gynaecology</w:t>
      </w:r>
      <w:proofErr w:type="spellEnd"/>
      <w:r w:rsidRPr="000C4BC4">
        <w:rPr>
          <w:rFonts w:cstheme="minorHAnsi"/>
          <w:bCs/>
          <w:sz w:val="24"/>
          <w:szCs w:val="24"/>
        </w:rPr>
        <w:t xml:space="preserve"> by Ten Teachers</w:t>
      </w:r>
      <w:r w:rsidR="000C4BC4" w:rsidRPr="000C4BC4">
        <w:rPr>
          <w:rFonts w:cstheme="minorHAnsi"/>
          <w:bCs/>
          <w:sz w:val="24"/>
          <w:szCs w:val="24"/>
        </w:rPr>
        <w:t>,</w:t>
      </w:r>
      <w:r w:rsidRPr="000C4BC4">
        <w:rPr>
          <w:rFonts w:cstheme="minorHAnsi"/>
          <w:bCs/>
          <w:sz w:val="24"/>
          <w:szCs w:val="24"/>
        </w:rPr>
        <w:t xml:space="preserve"> </w:t>
      </w:r>
      <w:r w:rsidRPr="000C4BC4">
        <w:rPr>
          <w:rFonts w:cstheme="minorHAnsi"/>
          <w:sz w:val="24"/>
          <w:szCs w:val="24"/>
        </w:rPr>
        <w:t xml:space="preserve">by Stanley G. Clayton and Ash </w:t>
      </w:r>
      <w:proofErr w:type="spellStart"/>
      <w:r w:rsidRPr="000C4BC4">
        <w:rPr>
          <w:rFonts w:cstheme="minorHAnsi"/>
          <w:sz w:val="24"/>
          <w:szCs w:val="24"/>
        </w:rPr>
        <w:t>Monga</w:t>
      </w:r>
      <w:proofErr w:type="spellEnd"/>
      <w:r w:rsidR="001E1DD7" w:rsidRPr="000C4BC4">
        <w:rPr>
          <w:rFonts w:cstheme="minorHAnsi"/>
          <w:sz w:val="24"/>
          <w:szCs w:val="24"/>
        </w:rPr>
        <w:t>,</w:t>
      </w:r>
      <w:r w:rsidR="000C4BC4" w:rsidRPr="000C4BC4">
        <w:rPr>
          <w:rFonts w:cstheme="minorHAnsi"/>
          <w:sz w:val="24"/>
          <w:szCs w:val="24"/>
        </w:rPr>
        <w:t xml:space="preserve"> </w:t>
      </w:r>
      <w:r w:rsidR="001E1DD7" w:rsidRPr="000C4BC4">
        <w:rPr>
          <w:rFonts w:cstheme="minorHAnsi"/>
          <w:sz w:val="24"/>
          <w:szCs w:val="24"/>
        </w:rPr>
        <w:t>20</w:t>
      </w:r>
      <w:r w:rsidR="001E1DD7" w:rsidRPr="000C4BC4">
        <w:rPr>
          <w:rFonts w:cstheme="minorHAnsi"/>
          <w:sz w:val="24"/>
          <w:szCs w:val="24"/>
          <w:vertAlign w:val="superscript"/>
        </w:rPr>
        <w:t>th</w:t>
      </w:r>
      <w:r w:rsidR="001E1DD7" w:rsidRPr="000C4BC4">
        <w:rPr>
          <w:rFonts w:cstheme="minorHAnsi"/>
          <w:sz w:val="24"/>
          <w:szCs w:val="24"/>
        </w:rPr>
        <w:t xml:space="preserve"> Edition</w:t>
      </w:r>
    </w:p>
    <w:p w:rsidR="00BB53FB" w:rsidRPr="000C4BC4" w:rsidRDefault="000C4BC4" w:rsidP="000C4BC4">
      <w:pPr>
        <w:pStyle w:val="ListParagraph"/>
        <w:numPr>
          <w:ilvl w:val="0"/>
          <w:numId w:val="6"/>
        </w:numPr>
        <w:autoSpaceDE w:val="0"/>
        <w:autoSpaceDN w:val="0"/>
        <w:adjustRightInd w:val="0"/>
        <w:spacing w:after="0" w:line="240" w:lineRule="auto"/>
        <w:rPr>
          <w:rFonts w:cstheme="minorHAnsi"/>
          <w:bCs/>
          <w:sz w:val="28"/>
          <w:szCs w:val="24"/>
          <w:u w:val="single"/>
        </w:rPr>
      </w:pPr>
      <w:r w:rsidRPr="000C4BC4">
        <w:rPr>
          <w:rFonts w:cstheme="minorHAnsi"/>
          <w:sz w:val="24"/>
          <w:szCs w:val="24"/>
        </w:rPr>
        <w:t xml:space="preserve">Hacker &amp; Moore’s </w:t>
      </w:r>
      <w:r w:rsidRPr="000C4BC4">
        <w:rPr>
          <w:rFonts w:cstheme="minorHAnsi"/>
          <w:bCs/>
          <w:sz w:val="24"/>
          <w:szCs w:val="24"/>
        </w:rPr>
        <w:t xml:space="preserve">Essentials of Obstetrics and Gynecology </w:t>
      </w:r>
      <w:r w:rsidRPr="000C4BC4">
        <w:rPr>
          <w:rFonts w:cstheme="minorHAnsi"/>
          <w:sz w:val="24"/>
          <w:szCs w:val="24"/>
        </w:rPr>
        <w:t xml:space="preserve">by Neville F. Hacker, Joseph C. </w:t>
      </w:r>
      <w:proofErr w:type="spellStart"/>
      <w:r w:rsidRPr="000C4BC4">
        <w:rPr>
          <w:rFonts w:cstheme="minorHAnsi"/>
          <w:sz w:val="24"/>
          <w:szCs w:val="24"/>
        </w:rPr>
        <w:t>Gambone</w:t>
      </w:r>
      <w:proofErr w:type="spellEnd"/>
      <w:r w:rsidRPr="000C4BC4">
        <w:rPr>
          <w:rFonts w:cstheme="minorHAnsi"/>
          <w:sz w:val="24"/>
          <w:szCs w:val="24"/>
        </w:rPr>
        <w:t xml:space="preserve">, Calvin J, </w:t>
      </w:r>
      <w:proofErr w:type="spellStart"/>
      <w:r w:rsidRPr="000C4BC4">
        <w:rPr>
          <w:rFonts w:cstheme="minorHAnsi"/>
          <w:sz w:val="24"/>
          <w:szCs w:val="24"/>
        </w:rPr>
        <w:t>Hobel</w:t>
      </w:r>
      <w:proofErr w:type="spellEnd"/>
      <w:r w:rsidRPr="000C4BC4">
        <w:rPr>
          <w:rFonts w:cstheme="minorHAnsi"/>
          <w:sz w:val="24"/>
          <w:szCs w:val="24"/>
        </w:rPr>
        <w:t>,  6th edition. 2015.</w:t>
      </w:r>
    </w:p>
    <w:p w:rsidR="00BB53FB" w:rsidRPr="000C4BC4" w:rsidRDefault="00BB53FB" w:rsidP="000C4BC4">
      <w:pPr>
        <w:pStyle w:val="ListParagraph"/>
        <w:numPr>
          <w:ilvl w:val="0"/>
          <w:numId w:val="6"/>
        </w:numPr>
        <w:autoSpaceDE w:val="0"/>
        <w:autoSpaceDN w:val="0"/>
        <w:adjustRightInd w:val="0"/>
        <w:spacing w:after="0" w:line="240" w:lineRule="auto"/>
        <w:rPr>
          <w:rFonts w:cstheme="minorHAnsi"/>
          <w:sz w:val="24"/>
          <w:szCs w:val="24"/>
        </w:rPr>
      </w:pPr>
      <w:r w:rsidRPr="000C4BC4">
        <w:rPr>
          <w:rFonts w:cstheme="minorHAnsi"/>
          <w:bCs/>
          <w:sz w:val="24"/>
          <w:szCs w:val="24"/>
        </w:rPr>
        <w:t xml:space="preserve">Notes on Obstetrics &amp; Gynecology </w:t>
      </w:r>
      <w:r w:rsidRPr="000C4BC4">
        <w:rPr>
          <w:rFonts w:cstheme="minorHAnsi"/>
          <w:sz w:val="24"/>
          <w:szCs w:val="24"/>
        </w:rPr>
        <w:t xml:space="preserve">by </w:t>
      </w:r>
      <w:proofErr w:type="spellStart"/>
      <w:r w:rsidRPr="000C4BC4">
        <w:rPr>
          <w:rFonts w:cstheme="minorHAnsi"/>
          <w:sz w:val="24"/>
          <w:szCs w:val="24"/>
        </w:rPr>
        <w:t>Stirrat</w:t>
      </w:r>
      <w:proofErr w:type="spellEnd"/>
      <w:r w:rsidRPr="000C4BC4">
        <w:rPr>
          <w:rFonts w:cstheme="minorHAnsi"/>
          <w:sz w:val="24"/>
          <w:szCs w:val="24"/>
        </w:rPr>
        <w:t xml:space="preserve">, Mills, </w:t>
      </w:r>
      <w:proofErr w:type="spellStart"/>
      <w:r w:rsidRPr="000C4BC4">
        <w:rPr>
          <w:rFonts w:cstheme="minorHAnsi"/>
          <w:sz w:val="24"/>
          <w:szCs w:val="24"/>
        </w:rPr>
        <w:t>Draycott</w:t>
      </w:r>
      <w:proofErr w:type="spellEnd"/>
      <w:r w:rsidRPr="000C4BC4">
        <w:rPr>
          <w:rFonts w:cstheme="minorHAnsi"/>
          <w:sz w:val="24"/>
          <w:szCs w:val="24"/>
        </w:rPr>
        <w:t>. 5th Ed. 2003.</w:t>
      </w:r>
    </w:p>
    <w:p w:rsidR="000C4BC4" w:rsidRPr="000C4BC4" w:rsidRDefault="000C4BC4" w:rsidP="000C4BC4">
      <w:pPr>
        <w:pStyle w:val="ListParagraph"/>
        <w:numPr>
          <w:ilvl w:val="0"/>
          <w:numId w:val="6"/>
        </w:numPr>
        <w:autoSpaceDE w:val="0"/>
        <w:autoSpaceDN w:val="0"/>
        <w:adjustRightInd w:val="0"/>
        <w:spacing w:after="0" w:line="240" w:lineRule="auto"/>
        <w:rPr>
          <w:rFonts w:cstheme="minorHAnsi"/>
          <w:sz w:val="24"/>
          <w:szCs w:val="24"/>
        </w:rPr>
      </w:pPr>
      <w:r w:rsidRPr="000C4BC4">
        <w:rPr>
          <w:rFonts w:cstheme="minorHAnsi"/>
          <w:bCs/>
          <w:sz w:val="24"/>
          <w:szCs w:val="24"/>
        </w:rPr>
        <w:t xml:space="preserve">Text book of Gynecology </w:t>
      </w:r>
      <w:r w:rsidRPr="000C4BC4">
        <w:rPr>
          <w:rFonts w:cstheme="minorHAnsi"/>
          <w:sz w:val="24"/>
          <w:szCs w:val="24"/>
        </w:rPr>
        <w:t xml:space="preserve">by Rashid </w:t>
      </w:r>
      <w:proofErr w:type="spellStart"/>
      <w:r w:rsidRPr="000C4BC4">
        <w:rPr>
          <w:rFonts w:cstheme="minorHAnsi"/>
          <w:sz w:val="24"/>
          <w:szCs w:val="24"/>
        </w:rPr>
        <w:t>Latif</w:t>
      </w:r>
      <w:proofErr w:type="spellEnd"/>
      <w:r w:rsidRPr="000C4BC4">
        <w:rPr>
          <w:rFonts w:cstheme="minorHAnsi"/>
          <w:sz w:val="24"/>
          <w:szCs w:val="24"/>
        </w:rPr>
        <w:t>, 7</w:t>
      </w:r>
      <w:r w:rsidRPr="000C4BC4">
        <w:rPr>
          <w:rFonts w:cstheme="minorHAnsi"/>
          <w:sz w:val="24"/>
          <w:szCs w:val="24"/>
          <w:vertAlign w:val="superscript"/>
        </w:rPr>
        <w:t>th</w:t>
      </w:r>
      <w:r w:rsidRPr="000C4BC4">
        <w:rPr>
          <w:rFonts w:cstheme="minorHAnsi"/>
          <w:sz w:val="24"/>
          <w:szCs w:val="24"/>
        </w:rPr>
        <w:t xml:space="preserve"> Edition, 2012.</w:t>
      </w:r>
    </w:p>
    <w:p w:rsidR="00BB53FB" w:rsidRPr="000C4BC4" w:rsidRDefault="000C4BC4" w:rsidP="000C4BC4">
      <w:pPr>
        <w:pStyle w:val="ListParagraph"/>
        <w:numPr>
          <w:ilvl w:val="0"/>
          <w:numId w:val="6"/>
        </w:numPr>
        <w:autoSpaceDE w:val="0"/>
        <w:autoSpaceDN w:val="0"/>
        <w:adjustRightInd w:val="0"/>
        <w:spacing w:after="0" w:line="240" w:lineRule="auto"/>
        <w:rPr>
          <w:rFonts w:cstheme="minorHAnsi"/>
          <w:sz w:val="24"/>
          <w:szCs w:val="24"/>
        </w:rPr>
      </w:pPr>
      <w:r w:rsidRPr="000C4BC4">
        <w:rPr>
          <w:rFonts w:cstheme="minorHAnsi"/>
          <w:sz w:val="24"/>
          <w:szCs w:val="24"/>
        </w:rPr>
        <w:t>Fundamentals</w:t>
      </w:r>
      <w:r w:rsidR="001E1DD7" w:rsidRPr="000C4BC4">
        <w:rPr>
          <w:rFonts w:cstheme="minorHAnsi"/>
          <w:sz w:val="24"/>
          <w:szCs w:val="24"/>
        </w:rPr>
        <w:t xml:space="preserve"> of </w:t>
      </w:r>
      <w:r w:rsidR="00BB53FB" w:rsidRPr="000C4BC4">
        <w:rPr>
          <w:rFonts w:cstheme="minorHAnsi"/>
          <w:bCs/>
          <w:sz w:val="24"/>
          <w:szCs w:val="24"/>
        </w:rPr>
        <w:t xml:space="preserve">Gynecology </w:t>
      </w:r>
      <w:r w:rsidR="00BB53FB" w:rsidRPr="000C4BC4">
        <w:rPr>
          <w:rFonts w:cstheme="minorHAnsi"/>
          <w:sz w:val="24"/>
          <w:szCs w:val="24"/>
        </w:rPr>
        <w:t xml:space="preserve">by </w:t>
      </w:r>
      <w:proofErr w:type="spellStart"/>
      <w:r w:rsidR="00BB53FB" w:rsidRPr="000C4BC4">
        <w:rPr>
          <w:rFonts w:cstheme="minorHAnsi"/>
          <w:sz w:val="24"/>
          <w:szCs w:val="24"/>
        </w:rPr>
        <w:t>Arshad</w:t>
      </w:r>
      <w:proofErr w:type="spellEnd"/>
      <w:r w:rsidR="00BB53FB" w:rsidRPr="000C4BC4">
        <w:rPr>
          <w:rFonts w:cstheme="minorHAnsi"/>
          <w:sz w:val="24"/>
          <w:szCs w:val="24"/>
        </w:rPr>
        <w:t xml:space="preserve"> </w:t>
      </w:r>
      <w:proofErr w:type="spellStart"/>
      <w:r w:rsidR="00BB53FB" w:rsidRPr="000C4BC4">
        <w:rPr>
          <w:rFonts w:cstheme="minorHAnsi"/>
          <w:sz w:val="24"/>
          <w:szCs w:val="24"/>
        </w:rPr>
        <w:t>Ch</w:t>
      </w:r>
      <w:r w:rsidR="001E1DD7" w:rsidRPr="000C4BC4">
        <w:rPr>
          <w:rFonts w:cstheme="minorHAnsi"/>
          <w:sz w:val="24"/>
          <w:szCs w:val="24"/>
        </w:rPr>
        <w:t>o</w:t>
      </w:r>
      <w:r w:rsidR="00BB53FB" w:rsidRPr="000C4BC4">
        <w:rPr>
          <w:rFonts w:cstheme="minorHAnsi"/>
          <w:sz w:val="24"/>
          <w:szCs w:val="24"/>
        </w:rPr>
        <w:t>han</w:t>
      </w:r>
      <w:proofErr w:type="spellEnd"/>
      <w:r w:rsidR="001E1DD7" w:rsidRPr="000C4BC4">
        <w:rPr>
          <w:rFonts w:cstheme="minorHAnsi"/>
          <w:sz w:val="24"/>
          <w:szCs w:val="24"/>
        </w:rPr>
        <w:t xml:space="preserve">, </w:t>
      </w:r>
      <w:r w:rsidR="00A060E7">
        <w:rPr>
          <w:rFonts w:cstheme="minorHAnsi"/>
          <w:sz w:val="24"/>
          <w:szCs w:val="24"/>
        </w:rPr>
        <w:t>2022, international edition.</w:t>
      </w:r>
    </w:p>
    <w:p w:rsidR="00BB53FB" w:rsidRPr="000C4BC4" w:rsidRDefault="00BB53FB" w:rsidP="000C4BC4">
      <w:pPr>
        <w:pStyle w:val="ListParagraph"/>
        <w:numPr>
          <w:ilvl w:val="0"/>
          <w:numId w:val="6"/>
        </w:numPr>
        <w:autoSpaceDE w:val="0"/>
        <w:autoSpaceDN w:val="0"/>
        <w:adjustRightInd w:val="0"/>
        <w:spacing w:after="0" w:line="240" w:lineRule="auto"/>
        <w:rPr>
          <w:rFonts w:cstheme="minorHAnsi"/>
          <w:sz w:val="24"/>
          <w:szCs w:val="24"/>
        </w:rPr>
      </w:pPr>
      <w:r w:rsidRPr="000C4BC4">
        <w:rPr>
          <w:rFonts w:cstheme="minorHAnsi"/>
          <w:bCs/>
          <w:sz w:val="24"/>
          <w:szCs w:val="24"/>
        </w:rPr>
        <w:t xml:space="preserve">Online Journals and Reading Materials </w:t>
      </w:r>
      <w:r w:rsidRPr="000C4BC4">
        <w:rPr>
          <w:rFonts w:cstheme="minorHAnsi"/>
          <w:sz w:val="24"/>
          <w:szCs w:val="24"/>
        </w:rPr>
        <w:t>through HEC Digital Library</w:t>
      </w:r>
      <w:r w:rsidR="000C4BC4" w:rsidRPr="000C4BC4">
        <w:rPr>
          <w:rFonts w:cstheme="minorHAnsi"/>
          <w:sz w:val="24"/>
          <w:szCs w:val="24"/>
        </w:rPr>
        <w:t xml:space="preserve"> </w:t>
      </w:r>
      <w:r w:rsidRPr="000C4BC4">
        <w:rPr>
          <w:rFonts w:cstheme="minorHAnsi"/>
          <w:sz w:val="24"/>
          <w:szCs w:val="24"/>
        </w:rPr>
        <w:t>Facility.</w:t>
      </w:r>
    </w:p>
    <w:p w:rsidR="004D1828" w:rsidRDefault="00743BCA" w:rsidP="004D1828">
      <w:pPr>
        <w:rPr>
          <w:b/>
          <w:sz w:val="32"/>
          <w:u w:val="single"/>
        </w:rPr>
      </w:pPr>
      <w:r>
        <w:rPr>
          <w:b/>
          <w:sz w:val="32"/>
          <w:u w:val="single"/>
        </w:rPr>
        <w:t>3</w:t>
      </w:r>
      <w:r w:rsidRPr="00743BCA">
        <w:rPr>
          <w:b/>
          <w:sz w:val="32"/>
          <w:u w:val="single"/>
          <w:vertAlign w:val="superscript"/>
        </w:rPr>
        <w:t>rd</w:t>
      </w:r>
      <w:r>
        <w:rPr>
          <w:b/>
          <w:sz w:val="32"/>
          <w:u w:val="single"/>
        </w:rPr>
        <w:t xml:space="preserve"> Year </w:t>
      </w:r>
      <w:r w:rsidR="004D1828">
        <w:rPr>
          <w:b/>
          <w:sz w:val="32"/>
          <w:u w:val="single"/>
        </w:rPr>
        <w:t>Teaching planner</w:t>
      </w:r>
    </w:p>
    <w:p w:rsidR="00743BCA" w:rsidRDefault="00743BCA" w:rsidP="004D1828">
      <w:pPr>
        <w:spacing w:after="0" w:line="240" w:lineRule="auto"/>
        <w:rPr>
          <w:sz w:val="30"/>
        </w:rPr>
      </w:pPr>
      <w:r>
        <w:rPr>
          <w:sz w:val="30"/>
        </w:rPr>
        <w:t>Clinical Ward’s Rotation = 27 hours</w:t>
      </w:r>
      <w:r w:rsidRPr="00743BCA">
        <w:rPr>
          <w:sz w:val="30"/>
        </w:rPr>
        <w:t xml:space="preserve"> </w:t>
      </w:r>
    </w:p>
    <w:p w:rsidR="00743BCA" w:rsidRDefault="00743BCA" w:rsidP="004D1828">
      <w:pPr>
        <w:spacing w:after="0" w:line="240" w:lineRule="auto"/>
        <w:rPr>
          <w:sz w:val="30"/>
        </w:rPr>
      </w:pPr>
    </w:p>
    <w:p w:rsidR="00467C59" w:rsidRPr="004113F9" w:rsidRDefault="00467C59" w:rsidP="004D1828">
      <w:pPr>
        <w:spacing w:after="0" w:line="240" w:lineRule="auto"/>
        <w:rPr>
          <w:b/>
          <w:sz w:val="30"/>
          <w:u w:val="single"/>
        </w:rPr>
      </w:pPr>
      <w:r w:rsidRPr="004113F9">
        <w:rPr>
          <w:b/>
          <w:sz w:val="30"/>
          <w:u w:val="single"/>
        </w:rPr>
        <w:t>4</w:t>
      </w:r>
      <w:r w:rsidRPr="004113F9">
        <w:rPr>
          <w:b/>
          <w:sz w:val="30"/>
          <w:u w:val="single"/>
          <w:vertAlign w:val="superscript"/>
        </w:rPr>
        <w:t>th</w:t>
      </w:r>
      <w:r w:rsidRPr="004113F9">
        <w:rPr>
          <w:b/>
          <w:sz w:val="30"/>
          <w:u w:val="single"/>
        </w:rPr>
        <w:t xml:space="preserve"> year shared lectures</w:t>
      </w:r>
      <w:r w:rsidR="00F1204E" w:rsidRPr="004113F9">
        <w:rPr>
          <w:b/>
          <w:sz w:val="30"/>
          <w:u w:val="single"/>
        </w:rPr>
        <w:t xml:space="preserve"> topics</w:t>
      </w:r>
    </w:p>
    <w:p w:rsidR="00467C59" w:rsidRDefault="00467C59" w:rsidP="00467C59">
      <w:pPr>
        <w:pStyle w:val="ListParagraph"/>
        <w:numPr>
          <w:ilvl w:val="0"/>
          <w:numId w:val="11"/>
        </w:numPr>
        <w:spacing w:after="0" w:line="240" w:lineRule="auto"/>
        <w:rPr>
          <w:sz w:val="28"/>
        </w:rPr>
      </w:pPr>
      <w:r w:rsidRPr="00382C3D">
        <w:rPr>
          <w:sz w:val="28"/>
        </w:rPr>
        <w:t>Reproductive Health</w:t>
      </w:r>
    </w:p>
    <w:p w:rsidR="00467C59" w:rsidRDefault="00467C59" w:rsidP="00467C59">
      <w:pPr>
        <w:pStyle w:val="ListParagraph"/>
        <w:numPr>
          <w:ilvl w:val="0"/>
          <w:numId w:val="11"/>
        </w:numPr>
        <w:spacing w:after="0" w:line="240" w:lineRule="auto"/>
        <w:rPr>
          <w:sz w:val="28"/>
        </w:rPr>
      </w:pPr>
      <w:r>
        <w:rPr>
          <w:sz w:val="28"/>
        </w:rPr>
        <w:t>Sexually transmitted diseases</w:t>
      </w:r>
    </w:p>
    <w:p w:rsidR="00467C59" w:rsidRDefault="00467C59" w:rsidP="00467C59">
      <w:pPr>
        <w:pStyle w:val="ListParagraph"/>
        <w:numPr>
          <w:ilvl w:val="0"/>
          <w:numId w:val="11"/>
        </w:numPr>
        <w:spacing w:after="0" w:line="240" w:lineRule="auto"/>
        <w:rPr>
          <w:sz w:val="28"/>
        </w:rPr>
      </w:pPr>
      <w:r>
        <w:rPr>
          <w:sz w:val="28"/>
        </w:rPr>
        <w:t>Antenatal care</w:t>
      </w:r>
    </w:p>
    <w:p w:rsidR="0016564E" w:rsidRPr="0016564E" w:rsidRDefault="00467C59" w:rsidP="004D1828">
      <w:pPr>
        <w:pStyle w:val="ListParagraph"/>
        <w:numPr>
          <w:ilvl w:val="0"/>
          <w:numId w:val="11"/>
        </w:numPr>
        <w:spacing w:after="0" w:line="240" w:lineRule="auto"/>
        <w:rPr>
          <w:sz w:val="28"/>
        </w:rPr>
      </w:pPr>
      <w:r>
        <w:rPr>
          <w:sz w:val="28"/>
        </w:rPr>
        <w:t>Contraception</w:t>
      </w:r>
    </w:p>
    <w:p w:rsidR="00621D94" w:rsidRDefault="00621D94" w:rsidP="00621D94">
      <w:pPr>
        <w:spacing w:after="0"/>
        <w:rPr>
          <w:sz w:val="30"/>
        </w:rPr>
      </w:pPr>
      <w:r>
        <w:rPr>
          <w:sz w:val="30"/>
        </w:rPr>
        <w:t>D</w:t>
      </w:r>
      <w:r w:rsidRPr="00CB06DF">
        <w:rPr>
          <w:sz w:val="30"/>
        </w:rPr>
        <w:t xml:space="preserve">uration of each lecture </w:t>
      </w:r>
      <w:r>
        <w:rPr>
          <w:sz w:val="30"/>
        </w:rPr>
        <w:t>= 45 min (0.75 hour)</w:t>
      </w:r>
    </w:p>
    <w:p w:rsidR="00621D94" w:rsidRDefault="00621D94" w:rsidP="00621D94">
      <w:pPr>
        <w:spacing w:after="0"/>
        <w:rPr>
          <w:sz w:val="30"/>
        </w:rPr>
      </w:pPr>
      <w:r>
        <w:rPr>
          <w:sz w:val="30"/>
        </w:rPr>
        <w:t xml:space="preserve">Total duration of lectures = 27 Hours (0.75 </w:t>
      </w:r>
      <w:proofErr w:type="spellStart"/>
      <w:r>
        <w:rPr>
          <w:sz w:val="30"/>
        </w:rPr>
        <w:t>hr</w:t>
      </w:r>
      <w:proofErr w:type="spellEnd"/>
      <w:r>
        <w:rPr>
          <w:sz w:val="30"/>
        </w:rPr>
        <w:t xml:space="preserve"> *36 weeks)</w:t>
      </w:r>
    </w:p>
    <w:p w:rsidR="00EC7BD9" w:rsidRDefault="00794DE1" w:rsidP="004D1828">
      <w:pPr>
        <w:spacing w:after="0" w:line="240" w:lineRule="auto"/>
        <w:rPr>
          <w:sz w:val="30"/>
        </w:rPr>
      </w:pPr>
      <w:r>
        <w:rPr>
          <w:sz w:val="30"/>
        </w:rPr>
        <w:t xml:space="preserve">Clinical Ward rotation = </w:t>
      </w:r>
      <w:r w:rsidR="0016564E">
        <w:rPr>
          <w:sz w:val="30"/>
        </w:rPr>
        <w:t>45</w:t>
      </w:r>
      <w:r w:rsidR="00C678F4">
        <w:rPr>
          <w:sz w:val="30"/>
        </w:rPr>
        <w:t xml:space="preserve"> </w:t>
      </w:r>
      <w:r>
        <w:rPr>
          <w:sz w:val="30"/>
        </w:rPr>
        <w:t>hours</w:t>
      </w:r>
      <w:r w:rsidR="00EC7BD9">
        <w:rPr>
          <w:sz w:val="30"/>
        </w:rPr>
        <w:t xml:space="preserve"> (</w:t>
      </w:r>
      <w:r w:rsidR="0016564E">
        <w:rPr>
          <w:sz w:val="30"/>
        </w:rPr>
        <w:t xml:space="preserve">4 days </w:t>
      </w:r>
      <w:r w:rsidR="00EC7BD9">
        <w:rPr>
          <w:sz w:val="30"/>
        </w:rPr>
        <w:t>/</w:t>
      </w:r>
      <w:r w:rsidR="00D357BE">
        <w:rPr>
          <w:sz w:val="30"/>
        </w:rPr>
        <w:t>week</w:t>
      </w:r>
      <w:r w:rsidR="00EC7BD9">
        <w:rPr>
          <w:sz w:val="30"/>
        </w:rPr>
        <w:t>)</w:t>
      </w:r>
    </w:p>
    <w:p w:rsidR="00BC5FF7" w:rsidRDefault="00BC5FF7" w:rsidP="004D1828">
      <w:pPr>
        <w:spacing w:after="0" w:line="240" w:lineRule="auto"/>
        <w:rPr>
          <w:sz w:val="30"/>
        </w:rPr>
      </w:pPr>
      <w:r>
        <w:rPr>
          <w:sz w:val="30"/>
        </w:rPr>
        <w:t>Total hours in 4</w:t>
      </w:r>
      <w:r w:rsidRPr="00BC5FF7">
        <w:rPr>
          <w:sz w:val="30"/>
          <w:vertAlign w:val="superscript"/>
        </w:rPr>
        <w:t>th</w:t>
      </w:r>
      <w:r>
        <w:rPr>
          <w:sz w:val="30"/>
        </w:rPr>
        <w:t xml:space="preserve"> year = </w:t>
      </w:r>
      <w:r w:rsidR="0016564E">
        <w:rPr>
          <w:sz w:val="30"/>
        </w:rPr>
        <w:t>27</w:t>
      </w:r>
      <w:r>
        <w:rPr>
          <w:sz w:val="30"/>
        </w:rPr>
        <w:t>+</w:t>
      </w:r>
      <w:r w:rsidR="0016564E">
        <w:rPr>
          <w:sz w:val="30"/>
        </w:rPr>
        <w:t>45= 72</w:t>
      </w:r>
      <w:r>
        <w:rPr>
          <w:sz w:val="30"/>
        </w:rPr>
        <w:t xml:space="preserve"> hours</w:t>
      </w:r>
      <w:r>
        <w:rPr>
          <w:sz w:val="30"/>
        </w:rPr>
        <w:tab/>
      </w:r>
      <w:r>
        <w:rPr>
          <w:sz w:val="30"/>
        </w:rPr>
        <w:tab/>
      </w:r>
      <w:r>
        <w:rPr>
          <w:sz w:val="30"/>
        </w:rPr>
        <w:tab/>
      </w:r>
      <w:r>
        <w:rPr>
          <w:sz w:val="30"/>
        </w:rPr>
        <w:tab/>
      </w:r>
      <w:r>
        <w:rPr>
          <w:sz w:val="30"/>
        </w:rPr>
        <w:tab/>
      </w:r>
      <w:r>
        <w:rPr>
          <w:sz w:val="30"/>
        </w:rPr>
        <w:tab/>
      </w:r>
    </w:p>
    <w:p w:rsidR="00794DE1" w:rsidRPr="00382EDA" w:rsidRDefault="00EC7BD9" w:rsidP="004D1828">
      <w:pPr>
        <w:spacing w:after="0" w:line="240" w:lineRule="auto"/>
        <w:rPr>
          <w:sz w:val="12"/>
        </w:rPr>
      </w:pPr>
      <w:r>
        <w:rPr>
          <w:sz w:val="30"/>
        </w:rPr>
        <w:t xml:space="preserve">  </w:t>
      </w:r>
    </w:p>
    <w:tbl>
      <w:tblPr>
        <w:tblStyle w:val="TableGrid"/>
        <w:tblW w:w="0" w:type="auto"/>
        <w:tblLook w:val="04A0" w:firstRow="1" w:lastRow="0" w:firstColumn="1" w:lastColumn="0" w:noHBand="0" w:noVBand="1"/>
      </w:tblPr>
      <w:tblGrid>
        <w:gridCol w:w="805"/>
        <w:gridCol w:w="4487"/>
        <w:gridCol w:w="2035"/>
        <w:gridCol w:w="2023"/>
      </w:tblGrid>
      <w:tr w:rsidR="004D1828" w:rsidRPr="005D16DA" w:rsidTr="007971CB">
        <w:trPr>
          <w:tblHeader/>
        </w:trPr>
        <w:tc>
          <w:tcPr>
            <w:tcW w:w="805" w:type="dxa"/>
          </w:tcPr>
          <w:p w:rsidR="004D1828" w:rsidRPr="005D16DA" w:rsidRDefault="004D1828" w:rsidP="00775F8F">
            <w:pPr>
              <w:rPr>
                <w:rFonts w:cstheme="minorHAnsi"/>
                <w:b/>
                <w:sz w:val="18"/>
                <w:szCs w:val="18"/>
              </w:rPr>
            </w:pPr>
            <w:r>
              <w:rPr>
                <w:rFonts w:cstheme="minorHAnsi"/>
                <w:b/>
                <w:sz w:val="18"/>
                <w:szCs w:val="18"/>
              </w:rPr>
              <w:t>Sr. No.</w:t>
            </w:r>
          </w:p>
        </w:tc>
        <w:tc>
          <w:tcPr>
            <w:tcW w:w="4487" w:type="dxa"/>
          </w:tcPr>
          <w:p w:rsidR="004D1828" w:rsidRPr="005D16DA" w:rsidRDefault="004D1828" w:rsidP="007971CB">
            <w:pPr>
              <w:rPr>
                <w:rFonts w:cstheme="minorHAnsi"/>
                <w:b/>
                <w:sz w:val="18"/>
                <w:szCs w:val="18"/>
              </w:rPr>
            </w:pPr>
            <w:r>
              <w:rPr>
                <w:rFonts w:cstheme="minorHAnsi"/>
                <w:b/>
                <w:sz w:val="18"/>
                <w:szCs w:val="18"/>
              </w:rPr>
              <w:t>N</w:t>
            </w:r>
            <w:r w:rsidR="007971CB">
              <w:rPr>
                <w:rFonts w:cstheme="minorHAnsi"/>
                <w:b/>
                <w:sz w:val="18"/>
                <w:szCs w:val="18"/>
              </w:rPr>
              <w:t>umber</w:t>
            </w:r>
            <w:r>
              <w:rPr>
                <w:rFonts w:cstheme="minorHAnsi"/>
                <w:b/>
                <w:sz w:val="18"/>
                <w:szCs w:val="18"/>
              </w:rPr>
              <w:t xml:space="preserve"> of lectures</w:t>
            </w:r>
          </w:p>
        </w:tc>
        <w:tc>
          <w:tcPr>
            <w:tcW w:w="2035" w:type="dxa"/>
          </w:tcPr>
          <w:p w:rsidR="004D1828" w:rsidRPr="005D16DA" w:rsidRDefault="004D1828" w:rsidP="00775F8F">
            <w:pPr>
              <w:rPr>
                <w:rFonts w:cstheme="minorHAnsi"/>
                <w:b/>
                <w:sz w:val="18"/>
                <w:szCs w:val="18"/>
              </w:rPr>
            </w:pPr>
            <w:r w:rsidRPr="005D16DA">
              <w:rPr>
                <w:rFonts w:cstheme="minorHAnsi"/>
                <w:b/>
                <w:sz w:val="18"/>
                <w:szCs w:val="18"/>
              </w:rPr>
              <w:t>Chapter</w:t>
            </w:r>
          </w:p>
        </w:tc>
        <w:tc>
          <w:tcPr>
            <w:tcW w:w="2023" w:type="dxa"/>
          </w:tcPr>
          <w:p w:rsidR="004D1828" w:rsidRPr="005D16DA" w:rsidRDefault="004D1828" w:rsidP="00775F8F">
            <w:pPr>
              <w:rPr>
                <w:rFonts w:cstheme="minorHAnsi"/>
                <w:b/>
                <w:sz w:val="18"/>
                <w:szCs w:val="18"/>
              </w:rPr>
            </w:pPr>
            <w:r w:rsidRPr="005D16DA">
              <w:rPr>
                <w:rFonts w:cstheme="minorHAnsi"/>
                <w:b/>
                <w:sz w:val="18"/>
                <w:szCs w:val="18"/>
              </w:rPr>
              <w:t>Topics</w:t>
            </w: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1</w:t>
            </w:r>
          </w:p>
          <w:p w:rsidR="00651FC3" w:rsidRDefault="00651FC3" w:rsidP="00651FC3">
            <w:pPr>
              <w:pStyle w:val="Normal1"/>
              <w:rPr>
                <w:sz w:val="18"/>
                <w:szCs w:val="18"/>
              </w:rPr>
            </w:pPr>
            <w:r>
              <w:rPr>
                <w:sz w:val="18"/>
                <w:szCs w:val="18"/>
              </w:rPr>
              <w:t>4</w:t>
            </w:r>
            <w:r w:rsidRPr="00A42DD4">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Introduction to Obstetrics</w:t>
            </w:r>
          </w:p>
        </w:tc>
        <w:tc>
          <w:tcPr>
            <w:tcW w:w="2023" w:type="dxa"/>
          </w:tcPr>
          <w:p w:rsidR="00651FC3" w:rsidRDefault="00651FC3" w:rsidP="00651FC3">
            <w:pPr>
              <w:pStyle w:val="Normal1"/>
              <w:rPr>
                <w:sz w:val="18"/>
                <w:szCs w:val="18"/>
              </w:rPr>
            </w:pPr>
            <w:r>
              <w:rPr>
                <w:sz w:val="18"/>
                <w:szCs w:val="18"/>
              </w:rPr>
              <w:t xml:space="preserve"> Definitions</w:t>
            </w:r>
          </w:p>
          <w:p w:rsidR="00651FC3" w:rsidRDefault="00651FC3" w:rsidP="00651FC3">
            <w:pPr>
              <w:pStyle w:val="Normal1"/>
              <w:rPr>
                <w:sz w:val="18"/>
                <w:szCs w:val="18"/>
              </w:rPr>
            </w:pPr>
            <w:r>
              <w:rPr>
                <w:sz w:val="18"/>
                <w:szCs w:val="18"/>
              </w:rPr>
              <w:t>Gravidity, parity</w:t>
            </w:r>
          </w:p>
          <w:p w:rsidR="00651FC3" w:rsidRDefault="00651FC3" w:rsidP="00651FC3">
            <w:pPr>
              <w:pStyle w:val="Normal1"/>
              <w:rPr>
                <w:sz w:val="18"/>
                <w:szCs w:val="18"/>
              </w:rPr>
            </w:pPr>
            <w:r>
              <w:rPr>
                <w:sz w:val="18"/>
                <w:szCs w:val="18"/>
              </w:rPr>
              <w:t>Obstetric examination</w:t>
            </w:r>
          </w:p>
          <w:p w:rsidR="00651FC3" w:rsidRDefault="00651FC3" w:rsidP="00651FC3">
            <w:pPr>
              <w:pStyle w:val="Normal1"/>
              <w:rPr>
                <w:sz w:val="18"/>
                <w:szCs w:val="18"/>
              </w:rPr>
            </w:pPr>
            <w:r>
              <w:rPr>
                <w:sz w:val="18"/>
                <w:szCs w:val="18"/>
              </w:rPr>
              <w:t>Symptoms of pregnancy</w:t>
            </w:r>
          </w:p>
          <w:p w:rsidR="00651FC3" w:rsidRDefault="00651FC3" w:rsidP="00651FC3">
            <w:pPr>
              <w:pStyle w:val="Normal1"/>
              <w:rPr>
                <w:sz w:val="18"/>
                <w:szCs w:val="18"/>
              </w:rPr>
            </w:pP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2,3</w:t>
            </w:r>
          </w:p>
          <w:p w:rsidR="00651FC3" w:rsidRDefault="00651FC3" w:rsidP="00651FC3">
            <w:pPr>
              <w:pStyle w:val="Normal1"/>
            </w:pPr>
            <w:r>
              <w:rPr>
                <w:sz w:val="18"/>
                <w:szCs w:val="18"/>
              </w:rPr>
              <w:t>4</w:t>
            </w:r>
            <w:r w:rsidRPr="00A42DD4">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Physiological changes in pregnancy</w:t>
            </w:r>
          </w:p>
        </w:tc>
        <w:tc>
          <w:tcPr>
            <w:tcW w:w="2023" w:type="dxa"/>
          </w:tcPr>
          <w:p w:rsidR="00651FC3" w:rsidRDefault="00651FC3" w:rsidP="00651FC3">
            <w:pPr>
              <w:pStyle w:val="Normal1"/>
              <w:rPr>
                <w:sz w:val="18"/>
                <w:szCs w:val="18"/>
              </w:rPr>
            </w:pPr>
            <w:r>
              <w:rPr>
                <w:sz w:val="18"/>
                <w:szCs w:val="18"/>
              </w:rPr>
              <w:t xml:space="preserve">Effects of pregnancy on the cardiovascular, respiratory, </w:t>
            </w:r>
            <w:proofErr w:type="spellStart"/>
            <w:r>
              <w:rPr>
                <w:sz w:val="18"/>
                <w:szCs w:val="18"/>
              </w:rPr>
              <w:t>genito</w:t>
            </w:r>
            <w:proofErr w:type="spellEnd"/>
            <w:r>
              <w:rPr>
                <w:sz w:val="18"/>
                <w:szCs w:val="18"/>
              </w:rPr>
              <w:t>-urinary systems</w:t>
            </w:r>
          </w:p>
        </w:tc>
      </w:tr>
      <w:tr w:rsidR="00651FC3" w:rsidRPr="005D16DA" w:rsidTr="00775F8F">
        <w:trPr>
          <w:trHeight w:val="296"/>
        </w:trPr>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4</w:t>
            </w:r>
          </w:p>
          <w:p w:rsidR="00651FC3" w:rsidRDefault="00651FC3" w:rsidP="00651FC3">
            <w:pPr>
              <w:pStyle w:val="Normal1"/>
            </w:pPr>
            <w:r>
              <w:rPr>
                <w:sz w:val="18"/>
                <w:szCs w:val="18"/>
              </w:rPr>
              <w:t>4</w:t>
            </w:r>
            <w:r w:rsidRPr="00A42DD4">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Antenatal care</w:t>
            </w:r>
          </w:p>
        </w:tc>
        <w:tc>
          <w:tcPr>
            <w:tcW w:w="2023" w:type="dxa"/>
          </w:tcPr>
          <w:p w:rsidR="00651FC3" w:rsidRDefault="00651FC3" w:rsidP="00651FC3">
            <w:pPr>
              <w:pStyle w:val="Normal1"/>
              <w:rPr>
                <w:sz w:val="18"/>
                <w:szCs w:val="18"/>
              </w:rPr>
            </w:pPr>
            <w:r>
              <w:rPr>
                <w:sz w:val="18"/>
                <w:szCs w:val="18"/>
              </w:rPr>
              <w:t>Frequency of antenatal visits</w:t>
            </w:r>
          </w:p>
          <w:p w:rsidR="00651FC3" w:rsidRDefault="00651FC3" w:rsidP="00651FC3">
            <w:pPr>
              <w:pStyle w:val="Normal1"/>
              <w:rPr>
                <w:sz w:val="18"/>
                <w:szCs w:val="18"/>
              </w:rPr>
            </w:pPr>
            <w:r>
              <w:rPr>
                <w:sz w:val="18"/>
                <w:szCs w:val="18"/>
              </w:rPr>
              <w:t>Common antenatal problems</w:t>
            </w:r>
          </w:p>
        </w:tc>
      </w:tr>
      <w:tr w:rsidR="00651FC3" w:rsidRPr="005D16DA" w:rsidTr="00775F8F">
        <w:trPr>
          <w:trHeight w:val="296"/>
        </w:trPr>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5</w:t>
            </w:r>
          </w:p>
          <w:p w:rsidR="00651FC3" w:rsidRDefault="00651FC3" w:rsidP="00651FC3">
            <w:pPr>
              <w:pStyle w:val="Normal1"/>
            </w:pPr>
            <w:r>
              <w:rPr>
                <w:sz w:val="18"/>
                <w:szCs w:val="18"/>
              </w:rPr>
              <w:t>4</w:t>
            </w:r>
            <w:r w:rsidRPr="00A42DD4">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Normal fetal development and growth</w:t>
            </w:r>
          </w:p>
        </w:tc>
        <w:tc>
          <w:tcPr>
            <w:tcW w:w="2023" w:type="dxa"/>
          </w:tcPr>
          <w:p w:rsidR="00651FC3" w:rsidRDefault="00651FC3" w:rsidP="00651FC3">
            <w:pPr>
              <w:pStyle w:val="Normal1"/>
              <w:rPr>
                <w:sz w:val="18"/>
                <w:szCs w:val="18"/>
              </w:rPr>
            </w:pPr>
            <w:r>
              <w:rPr>
                <w:sz w:val="18"/>
                <w:szCs w:val="18"/>
              </w:rPr>
              <w:t>Fetal growth in different trimesters, fetal circulation, amniotic fluid production</w:t>
            </w: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6</w:t>
            </w:r>
          </w:p>
          <w:p w:rsidR="00651FC3" w:rsidRDefault="00651FC3" w:rsidP="00651FC3">
            <w:pPr>
              <w:pStyle w:val="Normal1"/>
            </w:pPr>
            <w:r>
              <w:rPr>
                <w:sz w:val="18"/>
                <w:szCs w:val="18"/>
              </w:rPr>
              <w:t>4</w:t>
            </w:r>
            <w:r w:rsidRPr="00A42DD4">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Assessment of fetal wellbeing</w:t>
            </w:r>
          </w:p>
        </w:tc>
        <w:tc>
          <w:tcPr>
            <w:tcW w:w="2023" w:type="dxa"/>
          </w:tcPr>
          <w:p w:rsidR="00651FC3" w:rsidRDefault="00651FC3" w:rsidP="00651FC3">
            <w:pPr>
              <w:pStyle w:val="Normal1"/>
              <w:rPr>
                <w:sz w:val="18"/>
                <w:szCs w:val="18"/>
              </w:rPr>
            </w:pPr>
            <w:r>
              <w:rPr>
                <w:sz w:val="18"/>
                <w:szCs w:val="18"/>
              </w:rPr>
              <w:t>Introduction</w:t>
            </w:r>
          </w:p>
          <w:p w:rsidR="00651FC3" w:rsidRDefault="00651FC3" w:rsidP="00651FC3">
            <w:pPr>
              <w:pStyle w:val="Normal1"/>
              <w:rPr>
                <w:sz w:val="18"/>
                <w:szCs w:val="18"/>
              </w:rPr>
            </w:pPr>
            <w:r>
              <w:rPr>
                <w:sz w:val="18"/>
                <w:szCs w:val="18"/>
              </w:rPr>
              <w:t>CTG</w:t>
            </w:r>
          </w:p>
          <w:p w:rsidR="00651FC3" w:rsidRDefault="00651FC3" w:rsidP="00651FC3">
            <w:pPr>
              <w:pStyle w:val="Normal1"/>
              <w:rPr>
                <w:sz w:val="18"/>
                <w:szCs w:val="18"/>
              </w:rPr>
            </w:pPr>
            <w:r>
              <w:rPr>
                <w:sz w:val="18"/>
                <w:szCs w:val="18"/>
              </w:rPr>
              <w:t>Ultrasound</w:t>
            </w:r>
          </w:p>
          <w:p w:rsidR="00651FC3" w:rsidRDefault="00651FC3" w:rsidP="00651FC3">
            <w:pPr>
              <w:pStyle w:val="Normal1"/>
              <w:rPr>
                <w:sz w:val="18"/>
                <w:szCs w:val="18"/>
              </w:rPr>
            </w:pPr>
            <w:r>
              <w:rPr>
                <w:sz w:val="18"/>
                <w:szCs w:val="18"/>
              </w:rPr>
              <w:t>Biophysical profile</w:t>
            </w: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7</w:t>
            </w:r>
          </w:p>
          <w:p w:rsidR="00651FC3" w:rsidRPr="000D0892" w:rsidRDefault="00651FC3" w:rsidP="00651FC3">
            <w:pPr>
              <w:pStyle w:val="Normal1"/>
              <w:rPr>
                <w:sz w:val="18"/>
                <w:szCs w:val="18"/>
              </w:rPr>
            </w:pPr>
            <w:r>
              <w:rPr>
                <w:sz w:val="18"/>
                <w:szCs w:val="18"/>
              </w:rPr>
              <w:t>4</w:t>
            </w:r>
            <w:r w:rsidRPr="000D0892">
              <w:rPr>
                <w:sz w:val="18"/>
                <w:szCs w:val="18"/>
              </w:rPr>
              <w:t>th</w:t>
            </w:r>
            <w:r>
              <w:rPr>
                <w:sz w:val="18"/>
                <w:szCs w:val="18"/>
              </w:rPr>
              <w:t xml:space="preserve"> year </w:t>
            </w:r>
          </w:p>
        </w:tc>
        <w:tc>
          <w:tcPr>
            <w:tcW w:w="2035" w:type="dxa"/>
          </w:tcPr>
          <w:p w:rsidR="00651FC3" w:rsidRDefault="00651FC3" w:rsidP="00651FC3">
            <w:pPr>
              <w:pStyle w:val="Normal1"/>
              <w:rPr>
                <w:sz w:val="18"/>
                <w:szCs w:val="18"/>
              </w:rPr>
            </w:pPr>
            <w:r>
              <w:rPr>
                <w:sz w:val="18"/>
                <w:szCs w:val="18"/>
              </w:rPr>
              <w:t>Abnormalities of amniotic fluid</w:t>
            </w:r>
          </w:p>
          <w:p w:rsidR="00651FC3" w:rsidRDefault="00651FC3" w:rsidP="00651FC3">
            <w:pPr>
              <w:pStyle w:val="Normal1"/>
              <w:rPr>
                <w:sz w:val="18"/>
                <w:szCs w:val="18"/>
              </w:rPr>
            </w:pPr>
          </w:p>
        </w:tc>
        <w:tc>
          <w:tcPr>
            <w:tcW w:w="2023" w:type="dxa"/>
          </w:tcPr>
          <w:p w:rsidR="00651FC3" w:rsidRDefault="00651FC3" w:rsidP="00651FC3">
            <w:pPr>
              <w:pStyle w:val="Normal1"/>
              <w:rPr>
                <w:sz w:val="18"/>
                <w:szCs w:val="18"/>
              </w:rPr>
            </w:pPr>
            <w:proofErr w:type="spellStart"/>
            <w:r>
              <w:rPr>
                <w:sz w:val="18"/>
                <w:szCs w:val="18"/>
              </w:rPr>
              <w:t>Oligohydramnios</w:t>
            </w:r>
            <w:proofErr w:type="spellEnd"/>
          </w:p>
          <w:p w:rsidR="00651FC3" w:rsidRDefault="00651FC3" w:rsidP="00651FC3">
            <w:pPr>
              <w:pStyle w:val="Normal1"/>
              <w:rPr>
                <w:sz w:val="18"/>
                <w:szCs w:val="18"/>
              </w:rPr>
            </w:pPr>
            <w:proofErr w:type="spellStart"/>
            <w:r>
              <w:rPr>
                <w:sz w:val="18"/>
                <w:szCs w:val="18"/>
              </w:rPr>
              <w:t>Polyhydramnios</w:t>
            </w:r>
            <w:proofErr w:type="spellEnd"/>
          </w:p>
          <w:p w:rsidR="00651FC3" w:rsidRDefault="00651FC3" w:rsidP="00651FC3">
            <w:pPr>
              <w:pStyle w:val="Normal1"/>
              <w:rPr>
                <w:sz w:val="18"/>
                <w:szCs w:val="18"/>
              </w:rPr>
            </w:pPr>
            <w:r>
              <w:rPr>
                <w:sz w:val="18"/>
                <w:szCs w:val="18"/>
              </w:rPr>
              <w:t>Management</w:t>
            </w:r>
          </w:p>
          <w:p w:rsidR="00651FC3" w:rsidRDefault="00651FC3" w:rsidP="00651FC3">
            <w:pPr>
              <w:pStyle w:val="Normal1"/>
              <w:rPr>
                <w:sz w:val="18"/>
                <w:szCs w:val="18"/>
              </w:rPr>
            </w:pP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8</w:t>
            </w:r>
          </w:p>
          <w:p w:rsidR="00651FC3" w:rsidRPr="000D0892" w:rsidRDefault="00651FC3" w:rsidP="00651FC3">
            <w:pPr>
              <w:pStyle w:val="Normal1"/>
              <w:rPr>
                <w:sz w:val="18"/>
                <w:szCs w:val="18"/>
              </w:rPr>
            </w:pPr>
            <w:r>
              <w:rPr>
                <w:sz w:val="18"/>
                <w:szCs w:val="18"/>
              </w:rPr>
              <w:t>4</w:t>
            </w:r>
            <w:r w:rsidRPr="000D0892">
              <w:rPr>
                <w:sz w:val="18"/>
                <w:szCs w:val="18"/>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 xml:space="preserve">Care of newborn </w:t>
            </w:r>
          </w:p>
          <w:p w:rsidR="00651FC3" w:rsidRDefault="00651FC3" w:rsidP="00651FC3">
            <w:pPr>
              <w:pStyle w:val="Normal1"/>
              <w:rPr>
                <w:sz w:val="18"/>
                <w:szCs w:val="18"/>
              </w:rPr>
            </w:pPr>
          </w:p>
        </w:tc>
        <w:tc>
          <w:tcPr>
            <w:tcW w:w="2023" w:type="dxa"/>
          </w:tcPr>
          <w:p w:rsidR="00651FC3" w:rsidRDefault="00651FC3" w:rsidP="00651FC3">
            <w:pPr>
              <w:pStyle w:val="Normal1"/>
              <w:rPr>
                <w:sz w:val="18"/>
                <w:szCs w:val="18"/>
              </w:rPr>
            </w:pPr>
            <w:r>
              <w:rPr>
                <w:sz w:val="18"/>
                <w:szCs w:val="18"/>
              </w:rPr>
              <w:t>APGAR score</w:t>
            </w:r>
          </w:p>
          <w:p w:rsidR="00651FC3" w:rsidRDefault="00651FC3" w:rsidP="00651FC3">
            <w:pPr>
              <w:pStyle w:val="Normal1"/>
              <w:rPr>
                <w:sz w:val="18"/>
                <w:szCs w:val="18"/>
              </w:rPr>
            </w:pPr>
            <w:r>
              <w:rPr>
                <w:sz w:val="18"/>
                <w:szCs w:val="18"/>
              </w:rPr>
              <w:t>Examination of newborn baby</w:t>
            </w:r>
          </w:p>
          <w:p w:rsidR="00651FC3" w:rsidRDefault="00651FC3" w:rsidP="00651FC3">
            <w:pPr>
              <w:pStyle w:val="Normal1"/>
              <w:rPr>
                <w:sz w:val="18"/>
                <w:szCs w:val="18"/>
              </w:rPr>
            </w:pPr>
            <w:r>
              <w:rPr>
                <w:sz w:val="18"/>
                <w:szCs w:val="18"/>
              </w:rPr>
              <w:lastRenderedPageBreak/>
              <w:t>Resuscitation of newborn baby</w:t>
            </w:r>
          </w:p>
          <w:p w:rsidR="00651FC3" w:rsidRDefault="00651FC3" w:rsidP="00651FC3">
            <w:pPr>
              <w:pStyle w:val="Normal1"/>
              <w:rPr>
                <w:sz w:val="18"/>
                <w:szCs w:val="18"/>
              </w:rPr>
            </w:pPr>
            <w:r>
              <w:rPr>
                <w:sz w:val="18"/>
                <w:szCs w:val="18"/>
              </w:rPr>
              <w:t>Common neonatal problems</w:t>
            </w:r>
          </w:p>
          <w:p w:rsidR="00651FC3" w:rsidRDefault="00651FC3" w:rsidP="00651FC3">
            <w:pPr>
              <w:pStyle w:val="Normal1"/>
              <w:rPr>
                <w:sz w:val="18"/>
                <w:szCs w:val="18"/>
              </w:rPr>
            </w:pPr>
            <w:r>
              <w:rPr>
                <w:sz w:val="18"/>
                <w:szCs w:val="18"/>
              </w:rPr>
              <w:t>Management</w:t>
            </w: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9</w:t>
            </w:r>
          </w:p>
          <w:p w:rsidR="00651FC3" w:rsidRPr="000D0892" w:rsidRDefault="00651FC3" w:rsidP="00651FC3">
            <w:pPr>
              <w:pStyle w:val="Normal1"/>
              <w:rPr>
                <w:sz w:val="18"/>
                <w:szCs w:val="18"/>
              </w:rPr>
            </w:pPr>
            <w:r>
              <w:rPr>
                <w:sz w:val="18"/>
                <w:szCs w:val="18"/>
              </w:rPr>
              <w:t>4</w:t>
            </w:r>
            <w:r w:rsidRPr="000D0892">
              <w:rPr>
                <w:sz w:val="18"/>
                <w:szCs w:val="18"/>
              </w:rPr>
              <w:t>th</w:t>
            </w:r>
            <w:r>
              <w:rPr>
                <w:sz w:val="18"/>
                <w:szCs w:val="18"/>
              </w:rPr>
              <w:t xml:space="preserve"> year </w:t>
            </w:r>
          </w:p>
        </w:tc>
        <w:tc>
          <w:tcPr>
            <w:tcW w:w="2035" w:type="dxa"/>
          </w:tcPr>
          <w:p w:rsidR="00651FC3" w:rsidRDefault="00651FC3" w:rsidP="00651FC3">
            <w:pPr>
              <w:pStyle w:val="Normal1"/>
              <w:rPr>
                <w:sz w:val="18"/>
                <w:szCs w:val="18"/>
              </w:rPr>
            </w:pPr>
            <w:r>
              <w:rPr>
                <w:sz w:val="18"/>
                <w:szCs w:val="18"/>
              </w:rPr>
              <w:t>Multiple pregnancy</w:t>
            </w:r>
          </w:p>
          <w:p w:rsidR="00651FC3" w:rsidRDefault="00651FC3" w:rsidP="00651FC3">
            <w:pPr>
              <w:pStyle w:val="Normal1"/>
              <w:rPr>
                <w:sz w:val="18"/>
                <w:szCs w:val="18"/>
              </w:rPr>
            </w:pPr>
          </w:p>
        </w:tc>
        <w:tc>
          <w:tcPr>
            <w:tcW w:w="2023" w:type="dxa"/>
          </w:tcPr>
          <w:p w:rsidR="00651FC3" w:rsidRDefault="00651FC3" w:rsidP="00651FC3">
            <w:pPr>
              <w:pStyle w:val="Normal1"/>
              <w:rPr>
                <w:sz w:val="18"/>
                <w:szCs w:val="18"/>
              </w:rPr>
            </w:pPr>
            <w:r>
              <w:rPr>
                <w:sz w:val="18"/>
                <w:szCs w:val="18"/>
              </w:rPr>
              <w:t>Types</w:t>
            </w:r>
          </w:p>
          <w:p w:rsidR="00651FC3" w:rsidRDefault="00651FC3" w:rsidP="00651FC3">
            <w:pPr>
              <w:pStyle w:val="Normal1"/>
              <w:rPr>
                <w:sz w:val="18"/>
                <w:szCs w:val="18"/>
              </w:rPr>
            </w:pPr>
            <w:r>
              <w:rPr>
                <w:sz w:val="18"/>
                <w:szCs w:val="18"/>
              </w:rPr>
              <w:t>Complications</w:t>
            </w:r>
          </w:p>
          <w:p w:rsidR="00651FC3" w:rsidRDefault="00651FC3" w:rsidP="00651FC3">
            <w:pPr>
              <w:pStyle w:val="Normal1"/>
              <w:rPr>
                <w:sz w:val="18"/>
                <w:szCs w:val="18"/>
              </w:rPr>
            </w:pPr>
            <w:r>
              <w:rPr>
                <w:sz w:val="18"/>
                <w:szCs w:val="18"/>
              </w:rPr>
              <w:t>Management</w:t>
            </w:r>
          </w:p>
          <w:p w:rsidR="00651FC3" w:rsidRDefault="00651FC3" w:rsidP="00651FC3">
            <w:pPr>
              <w:pStyle w:val="Normal1"/>
              <w:rPr>
                <w:sz w:val="18"/>
                <w:szCs w:val="18"/>
              </w:rPr>
            </w:pP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10</w:t>
            </w:r>
          </w:p>
          <w:p w:rsidR="00651FC3" w:rsidRDefault="00651FC3" w:rsidP="00651FC3">
            <w:pPr>
              <w:pStyle w:val="Normal1"/>
              <w:rPr>
                <w:sz w:val="18"/>
                <w:szCs w:val="18"/>
              </w:rPr>
            </w:pPr>
            <w:r>
              <w:rPr>
                <w:sz w:val="18"/>
                <w:szCs w:val="18"/>
              </w:rPr>
              <w:t>4</w:t>
            </w:r>
            <w:r w:rsidRPr="000D0892">
              <w:rPr>
                <w:sz w:val="18"/>
                <w:szCs w:val="18"/>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Introduction</w:t>
            </w:r>
          </w:p>
          <w:p w:rsidR="00651FC3" w:rsidRPr="000D0892" w:rsidRDefault="00651FC3" w:rsidP="00651FC3">
            <w:pPr>
              <w:pStyle w:val="Normal1"/>
              <w:rPr>
                <w:sz w:val="18"/>
                <w:szCs w:val="18"/>
              </w:rPr>
            </w:pPr>
          </w:p>
        </w:tc>
        <w:tc>
          <w:tcPr>
            <w:tcW w:w="2023" w:type="dxa"/>
          </w:tcPr>
          <w:p w:rsidR="00651FC3" w:rsidRDefault="00651FC3" w:rsidP="00651FC3">
            <w:pPr>
              <w:pStyle w:val="Normal1"/>
              <w:rPr>
                <w:sz w:val="18"/>
                <w:szCs w:val="18"/>
              </w:rPr>
            </w:pPr>
            <w:r>
              <w:rPr>
                <w:sz w:val="18"/>
                <w:szCs w:val="18"/>
              </w:rPr>
              <w:t xml:space="preserve"> Anatomy of female</w:t>
            </w:r>
          </w:p>
          <w:p w:rsidR="00651FC3" w:rsidRDefault="00651FC3" w:rsidP="00651FC3">
            <w:pPr>
              <w:pStyle w:val="Normal1"/>
              <w:rPr>
                <w:sz w:val="18"/>
                <w:szCs w:val="18"/>
              </w:rPr>
            </w:pPr>
            <w:r>
              <w:rPr>
                <w:sz w:val="18"/>
                <w:szCs w:val="18"/>
              </w:rPr>
              <w:t>i. Genital organs</w:t>
            </w:r>
          </w:p>
          <w:p w:rsidR="00651FC3" w:rsidRDefault="00651FC3" w:rsidP="00651FC3">
            <w:pPr>
              <w:pStyle w:val="Normal1"/>
              <w:rPr>
                <w:sz w:val="18"/>
                <w:szCs w:val="18"/>
              </w:rPr>
            </w:pPr>
            <w:r>
              <w:rPr>
                <w:sz w:val="18"/>
                <w:szCs w:val="18"/>
              </w:rPr>
              <w:t>ii. Development of female genital organs</w:t>
            </w:r>
          </w:p>
          <w:p w:rsidR="00651FC3" w:rsidRPr="000D0892" w:rsidRDefault="00651FC3" w:rsidP="00651FC3">
            <w:pPr>
              <w:pStyle w:val="Normal1"/>
              <w:rPr>
                <w:sz w:val="18"/>
                <w:szCs w:val="18"/>
              </w:rPr>
            </w:pP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11</w:t>
            </w:r>
          </w:p>
          <w:p w:rsidR="00651FC3" w:rsidRDefault="00651FC3" w:rsidP="00651FC3">
            <w:pPr>
              <w:pStyle w:val="Normal1"/>
              <w:rPr>
                <w:sz w:val="18"/>
                <w:szCs w:val="18"/>
              </w:rPr>
            </w:pPr>
            <w:r>
              <w:rPr>
                <w:sz w:val="18"/>
                <w:szCs w:val="18"/>
              </w:rPr>
              <w:t>4</w:t>
            </w:r>
            <w:r w:rsidRPr="000D0892">
              <w:rPr>
                <w:sz w:val="18"/>
                <w:szCs w:val="18"/>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 xml:space="preserve"> Puberty and adolescence</w:t>
            </w:r>
          </w:p>
          <w:p w:rsidR="00651FC3" w:rsidRDefault="00651FC3" w:rsidP="00651FC3">
            <w:pPr>
              <w:pStyle w:val="Normal1"/>
              <w:rPr>
                <w:sz w:val="18"/>
                <w:szCs w:val="18"/>
              </w:rPr>
            </w:pPr>
            <w:r>
              <w:rPr>
                <w:sz w:val="18"/>
                <w:szCs w:val="18"/>
              </w:rPr>
              <w:t>Ovulation and its clinical importance</w:t>
            </w:r>
          </w:p>
        </w:tc>
        <w:tc>
          <w:tcPr>
            <w:tcW w:w="2023" w:type="dxa"/>
          </w:tcPr>
          <w:p w:rsidR="00651FC3" w:rsidRDefault="00651FC3" w:rsidP="00651FC3">
            <w:pPr>
              <w:pStyle w:val="Normal1"/>
              <w:rPr>
                <w:sz w:val="18"/>
                <w:szCs w:val="18"/>
              </w:rPr>
            </w:pPr>
            <w:r>
              <w:rPr>
                <w:sz w:val="18"/>
                <w:szCs w:val="18"/>
              </w:rPr>
              <w:t>Introduction</w:t>
            </w:r>
          </w:p>
          <w:p w:rsidR="00651FC3" w:rsidRDefault="00651FC3" w:rsidP="00651FC3">
            <w:pPr>
              <w:pStyle w:val="Normal1"/>
              <w:rPr>
                <w:sz w:val="18"/>
                <w:szCs w:val="18"/>
              </w:rPr>
            </w:pPr>
            <w:r>
              <w:rPr>
                <w:sz w:val="18"/>
                <w:szCs w:val="18"/>
              </w:rPr>
              <w:t>Puberty and secondary sexual development</w:t>
            </w:r>
          </w:p>
          <w:p w:rsidR="00651FC3" w:rsidRDefault="00651FC3" w:rsidP="00651FC3">
            <w:pPr>
              <w:pStyle w:val="Normal1"/>
              <w:rPr>
                <w:sz w:val="18"/>
                <w:szCs w:val="18"/>
              </w:rPr>
            </w:pPr>
          </w:p>
          <w:p w:rsidR="00651FC3" w:rsidRDefault="00651FC3" w:rsidP="00651FC3">
            <w:pPr>
              <w:pStyle w:val="Normal1"/>
              <w:rPr>
                <w:sz w:val="18"/>
                <w:szCs w:val="18"/>
              </w:rPr>
            </w:pP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12</w:t>
            </w:r>
          </w:p>
          <w:p w:rsidR="00651FC3" w:rsidRDefault="00651FC3" w:rsidP="00651FC3">
            <w:pPr>
              <w:pStyle w:val="Normal1"/>
              <w:rPr>
                <w:sz w:val="18"/>
                <w:szCs w:val="18"/>
              </w:rPr>
            </w:pPr>
            <w:r>
              <w:rPr>
                <w:sz w:val="18"/>
                <w:szCs w:val="18"/>
              </w:rPr>
              <w:t>4</w:t>
            </w:r>
            <w:r w:rsidRPr="000D0892">
              <w:rPr>
                <w:sz w:val="18"/>
                <w:szCs w:val="18"/>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Normal menstruation</w:t>
            </w:r>
          </w:p>
        </w:tc>
        <w:tc>
          <w:tcPr>
            <w:tcW w:w="2023" w:type="dxa"/>
          </w:tcPr>
          <w:p w:rsidR="00651FC3" w:rsidRDefault="00651FC3" w:rsidP="00651FC3">
            <w:pPr>
              <w:pStyle w:val="Normal1"/>
              <w:rPr>
                <w:sz w:val="18"/>
                <w:szCs w:val="18"/>
              </w:rPr>
            </w:pPr>
            <w:r>
              <w:rPr>
                <w:sz w:val="18"/>
                <w:szCs w:val="18"/>
              </w:rPr>
              <w:t>Physiology of menstruation</w:t>
            </w: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13</w:t>
            </w:r>
          </w:p>
          <w:p w:rsidR="00651FC3" w:rsidRDefault="00651FC3" w:rsidP="00651FC3">
            <w:pPr>
              <w:pStyle w:val="Normal1"/>
              <w:rPr>
                <w:sz w:val="18"/>
                <w:szCs w:val="18"/>
              </w:rPr>
            </w:pPr>
            <w:r>
              <w:rPr>
                <w:sz w:val="18"/>
                <w:szCs w:val="18"/>
              </w:rPr>
              <w:t>4</w:t>
            </w:r>
            <w:r w:rsidRPr="000D0892">
              <w:rPr>
                <w:sz w:val="18"/>
                <w:szCs w:val="18"/>
              </w:rPr>
              <w:t>th</w:t>
            </w:r>
            <w:r>
              <w:rPr>
                <w:sz w:val="18"/>
                <w:szCs w:val="18"/>
              </w:rPr>
              <w:t xml:space="preserve"> year</w:t>
            </w:r>
          </w:p>
          <w:p w:rsidR="00651FC3" w:rsidRDefault="00651FC3" w:rsidP="00651FC3">
            <w:pPr>
              <w:pStyle w:val="Normal1"/>
              <w:rPr>
                <w:sz w:val="18"/>
                <w:szCs w:val="18"/>
              </w:rPr>
            </w:pPr>
            <w:r>
              <w:rPr>
                <w:sz w:val="18"/>
                <w:szCs w:val="18"/>
              </w:rPr>
              <w:t xml:space="preserve">              </w:t>
            </w:r>
          </w:p>
        </w:tc>
        <w:tc>
          <w:tcPr>
            <w:tcW w:w="2035" w:type="dxa"/>
          </w:tcPr>
          <w:p w:rsidR="00651FC3" w:rsidRDefault="00651FC3" w:rsidP="00651FC3">
            <w:pPr>
              <w:pStyle w:val="Normal1"/>
              <w:rPr>
                <w:sz w:val="18"/>
                <w:szCs w:val="18"/>
              </w:rPr>
            </w:pPr>
            <w:r>
              <w:rPr>
                <w:sz w:val="18"/>
                <w:szCs w:val="18"/>
              </w:rPr>
              <w:t xml:space="preserve"> Infertility</w:t>
            </w:r>
          </w:p>
        </w:tc>
        <w:tc>
          <w:tcPr>
            <w:tcW w:w="2023" w:type="dxa"/>
          </w:tcPr>
          <w:p w:rsidR="00651FC3" w:rsidRDefault="00651FC3" w:rsidP="00651FC3">
            <w:pPr>
              <w:pStyle w:val="Normal1"/>
              <w:rPr>
                <w:sz w:val="18"/>
                <w:szCs w:val="18"/>
              </w:rPr>
            </w:pPr>
            <w:r>
              <w:rPr>
                <w:sz w:val="18"/>
                <w:szCs w:val="18"/>
              </w:rPr>
              <w:t>Introduction</w:t>
            </w:r>
          </w:p>
          <w:p w:rsidR="00651FC3" w:rsidRDefault="00651FC3" w:rsidP="00651FC3">
            <w:pPr>
              <w:pStyle w:val="Normal1"/>
              <w:rPr>
                <w:sz w:val="18"/>
                <w:szCs w:val="18"/>
              </w:rPr>
            </w:pPr>
            <w:r>
              <w:rPr>
                <w:sz w:val="18"/>
                <w:szCs w:val="18"/>
              </w:rPr>
              <w:t>Natural conception</w:t>
            </w:r>
          </w:p>
          <w:p w:rsidR="00651FC3" w:rsidRDefault="00651FC3" w:rsidP="00651FC3">
            <w:pPr>
              <w:pStyle w:val="Normal1"/>
              <w:rPr>
                <w:sz w:val="18"/>
                <w:szCs w:val="18"/>
              </w:rPr>
            </w:pPr>
            <w:r>
              <w:rPr>
                <w:sz w:val="18"/>
                <w:szCs w:val="18"/>
              </w:rPr>
              <w:t>Causes of infertility</w:t>
            </w:r>
          </w:p>
          <w:p w:rsidR="00651FC3" w:rsidRDefault="00651FC3" w:rsidP="00651FC3">
            <w:pPr>
              <w:pStyle w:val="Normal1"/>
              <w:rPr>
                <w:sz w:val="18"/>
                <w:szCs w:val="18"/>
              </w:rPr>
            </w:pPr>
            <w:r>
              <w:rPr>
                <w:sz w:val="18"/>
                <w:szCs w:val="18"/>
              </w:rPr>
              <w:t>History and examination</w:t>
            </w:r>
          </w:p>
        </w:tc>
      </w:tr>
      <w:tr w:rsidR="00651FC3" w:rsidRPr="005D16DA" w:rsidTr="00775F8F">
        <w:trPr>
          <w:trHeight w:val="719"/>
        </w:trPr>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14,15</w:t>
            </w:r>
          </w:p>
          <w:p w:rsidR="00651FC3" w:rsidRDefault="00651FC3" w:rsidP="00651FC3">
            <w:pPr>
              <w:pStyle w:val="Normal1"/>
              <w:rPr>
                <w:sz w:val="18"/>
                <w:szCs w:val="18"/>
              </w:rPr>
            </w:pPr>
            <w:r>
              <w:rPr>
                <w:sz w:val="18"/>
                <w:szCs w:val="18"/>
              </w:rPr>
              <w:t>4</w:t>
            </w:r>
            <w:r w:rsidRPr="000D0892">
              <w:rPr>
                <w:sz w:val="18"/>
                <w:szCs w:val="18"/>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Contraception</w:t>
            </w:r>
          </w:p>
        </w:tc>
        <w:tc>
          <w:tcPr>
            <w:tcW w:w="2023" w:type="dxa"/>
          </w:tcPr>
          <w:p w:rsidR="00651FC3" w:rsidRDefault="00651FC3" w:rsidP="00651FC3">
            <w:pPr>
              <w:pStyle w:val="Normal1"/>
              <w:rPr>
                <w:sz w:val="18"/>
                <w:szCs w:val="18"/>
              </w:rPr>
            </w:pPr>
            <w:r>
              <w:rPr>
                <w:sz w:val="18"/>
                <w:szCs w:val="18"/>
              </w:rPr>
              <w:t>Introduction</w:t>
            </w:r>
          </w:p>
          <w:p w:rsidR="00651FC3" w:rsidRDefault="00651FC3" w:rsidP="00651FC3">
            <w:pPr>
              <w:pStyle w:val="Normal1"/>
              <w:rPr>
                <w:sz w:val="18"/>
                <w:szCs w:val="18"/>
              </w:rPr>
            </w:pPr>
            <w:r>
              <w:rPr>
                <w:sz w:val="18"/>
                <w:szCs w:val="18"/>
              </w:rPr>
              <w:t>Methods of contraception</w:t>
            </w:r>
          </w:p>
        </w:tc>
      </w:tr>
      <w:tr w:rsidR="00651FC3" w:rsidRPr="005D16DA" w:rsidTr="00775F8F">
        <w:trPr>
          <w:trHeight w:val="719"/>
        </w:trPr>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16,17</w:t>
            </w:r>
          </w:p>
          <w:p w:rsidR="00651FC3" w:rsidRDefault="00651FC3" w:rsidP="00651FC3">
            <w:pPr>
              <w:pStyle w:val="Normal1"/>
              <w:rPr>
                <w:sz w:val="18"/>
                <w:szCs w:val="18"/>
              </w:rPr>
            </w:pPr>
            <w:r>
              <w:rPr>
                <w:sz w:val="18"/>
                <w:szCs w:val="18"/>
              </w:rPr>
              <w:t>4</w:t>
            </w:r>
            <w:r w:rsidRPr="000D0892">
              <w:rPr>
                <w:sz w:val="18"/>
                <w:szCs w:val="18"/>
              </w:rPr>
              <w:t>th</w:t>
            </w:r>
            <w:r>
              <w:rPr>
                <w:sz w:val="18"/>
                <w:szCs w:val="18"/>
              </w:rPr>
              <w:t xml:space="preserve"> year </w:t>
            </w:r>
          </w:p>
        </w:tc>
        <w:tc>
          <w:tcPr>
            <w:tcW w:w="2035" w:type="dxa"/>
          </w:tcPr>
          <w:p w:rsidR="00651FC3" w:rsidRDefault="00651FC3" w:rsidP="00651FC3">
            <w:pPr>
              <w:pStyle w:val="Normal1"/>
              <w:rPr>
                <w:sz w:val="18"/>
                <w:szCs w:val="18"/>
              </w:rPr>
            </w:pPr>
            <w:r>
              <w:rPr>
                <w:sz w:val="18"/>
                <w:szCs w:val="18"/>
              </w:rPr>
              <w:t>Infections of female genital tract</w:t>
            </w:r>
          </w:p>
          <w:p w:rsidR="00651FC3" w:rsidRDefault="00651FC3" w:rsidP="00651FC3">
            <w:pPr>
              <w:pStyle w:val="Normal1"/>
              <w:rPr>
                <w:sz w:val="18"/>
                <w:szCs w:val="18"/>
              </w:rPr>
            </w:pPr>
          </w:p>
        </w:tc>
        <w:tc>
          <w:tcPr>
            <w:tcW w:w="2023" w:type="dxa"/>
          </w:tcPr>
          <w:p w:rsidR="00651FC3" w:rsidRDefault="00651FC3" w:rsidP="00651FC3">
            <w:pPr>
              <w:pStyle w:val="Normal1"/>
              <w:rPr>
                <w:sz w:val="18"/>
                <w:szCs w:val="18"/>
              </w:rPr>
            </w:pPr>
            <w:r>
              <w:rPr>
                <w:sz w:val="18"/>
                <w:szCs w:val="18"/>
              </w:rPr>
              <w:t>Infections of upper genital tract</w:t>
            </w:r>
          </w:p>
          <w:p w:rsidR="00651FC3" w:rsidRDefault="00651FC3" w:rsidP="00651FC3">
            <w:pPr>
              <w:pStyle w:val="Normal1"/>
              <w:rPr>
                <w:sz w:val="18"/>
                <w:szCs w:val="18"/>
              </w:rPr>
            </w:pPr>
            <w:r>
              <w:rPr>
                <w:sz w:val="18"/>
                <w:szCs w:val="18"/>
              </w:rPr>
              <w:t>ii. Infections of lower genital tract</w:t>
            </w: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18,19,20</w:t>
            </w:r>
          </w:p>
          <w:p w:rsidR="00651FC3" w:rsidRDefault="00651FC3" w:rsidP="00651FC3">
            <w:pPr>
              <w:pStyle w:val="Normal1"/>
            </w:pPr>
            <w:r>
              <w:rPr>
                <w:sz w:val="18"/>
                <w:szCs w:val="18"/>
              </w:rPr>
              <w:t>4</w:t>
            </w:r>
            <w:r w:rsidRPr="003C45B2">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Labor</w:t>
            </w:r>
          </w:p>
          <w:p w:rsidR="00651FC3" w:rsidRDefault="00651FC3" w:rsidP="00651FC3">
            <w:pPr>
              <w:pStyle w:val="Normal1"/>
              <w:rPr>
                <w:sz w:val="18"/>
                <w:szCs w:val="18"/>
              </w:rPr>
            </w:pPr>
          </w:p>
        </w:tc>
        <w:tc>
          <w:tcPr>
            <w:tcW w:w="2023" w:type="dxa"/>
          </w:tcPr>
          <w:p w:rsidR="00651FC3" w:rsidRDefault="00651FC3" w:rsidP="00651FC3">
            <w:pPr>
              <w:pStyle w:val="Normal1"/>
              <w:rPr>
                <w:sz w:val="18"/>
                <w:szCs w:val="18"/>
              </w:rPr>
            </w:pPr>
            <w:r>
              <w:rPr>
                <w:sz w:val="18"/>
                <w:szCs w:val="18"/>
              </w:rPr>
              <w:t>Mechanism of normal labor</w:t>
            </w:r>
          </w:p>
          <w:p w:rsidR="00651FC3" w:rsidRDefault="00651FC3" w:rsidP="00651FC3">
            <w:pPr>
              <w:pStyle w:val="Normal1"/>
              <w:rPr>
                <w:sz w:val="18"/>
                <w:szCs w:val="18"/>
              </w:rPr>
            </w:pPr>
            <w:r>
              <w:rPr>
                <w:sz w:val="18"/>
                <w:szCs w:val="18"/>
              </w:rPr>
              <w:t>Stages of labor</w:t>
            </w:r>
          </w:p>
          <w:p w:rsidR="00651FC3" w:rsidRDefault="00651FC3" w:rsidP="00651FC3">
            <w:pPr>
              <w:pStyle w:val="Normal1"/>
              <w:rPr>
                <w:sz w:val="18"/>
                <w:szCs w:val="18"/>
              </w:rPr>
            </w:pPr>
            <w:r>
              <w:rPr>
                <w:sz w:val="18"/>
                <w:szCs w:val="18"/>
              </w:rPr>
              <w:t>Management  of labor</w:t>
            </w: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21</w:t>
            </w:r>
          </w:p>
          <w:p w:rsidR="00651FC3" w:rsidRPr="003C45B2" w:rsidRDefault="00651FC3" w:rsidP="00651FC3">
            <w:pPr>
              <w:pStyle w:val="Normal1"/>
              <w:rPr>
                <w:sz w:val="18"/>
                <w:szCs w:val="18"/>
              </w:rPr>
            </w:pPr>
            <w:r>
              <w:rPr>
                <w:sz w:val="18"/>
                <w:szCs w:val="18"/>
              </w:rPr>
              <w:t>4</w:t>
            </w:r>
            <w:r w:rsidRPr="003C45B2">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Abnormal labor</w:t>
            </w:r>
          </w:p>
        </w:tc>
        <w:tc>
          <w:tcPr>
            <w:tcW w:w="2023" w:type="dxa"/>
          </w:tcPr>
          <w:p w:rsidR="00651FC3" w:rsidRDefault="00651FC3" w:rsidP="00651FC3">
            <w:pPr>
              <w:pStyle w:val="Normal1"/>
              <w:rPr>
                <w:sz w:val="18"/>
                <w:szCs w:val="18"/>
              </w:rPr>
            </w:pPr>
            <w:r>
              <w:rPr>
                <w:sz w:val="18"/>
                <w:szCs w:val="18"/>
              </w:rPr>
              <w:t>Prolonged labor</w:t>
            </w:r>
          </w:p>
          <w:p w:rsidR="00651FC3" w:rsidRDefault="00651FC3" w:rsidP="00651FC3">
            <w:pPr>
              <w:pStyle w:val="Normal1"/>
              <w:rPr>
                <w:sz w:val="18"/>
                <w:szCs w:val="18"/>
              </w:rPr>
            </w:pPr>
            <w:r>
              <w:rPr>
                <w:sz w:val="18"/>
                <w:szCs w:val="18"/>
              </w:rPr>
              <w:t>Obstructed labor</w:t>
            </w: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22</w:t>
            </w:r>
          </w:p>
          <w:p w:rsidR="00651FC3" w:rsidRDefault="00651FC3" w:rsidP="00651FC3">
            <w:pPr>
              <w:pStyle w:val="Normal1"/>
            </w:pPr>
            <w:r>
              <w:rPr>
                <w:sz w:val="18"/>
                <w:szCs w:val="18"/>
              </w:rPr>
              <w:t>4</w:t>
            </w:r>
            <w:r w:rsidRPr="003C45B2">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 xml:space="preserve">Fetal </w:t>
            </w:r>
            <w:proofErr w:type="spellStart"/>
            <w:r>
              <w:rPr>
                <w:sz w:val="18"/>
                <w:szCs w:val="18"/>
              </w:rPr>
              <w:t>malpresentations</w:t>
            </w:r>
            <w:proofErr w:type="spellEnd"/>
            <w:r>
              <w:rPr>
                <w:sz w:val="18"/>
                <w:szCs w:val="18"/>
              </w:rPr>
              <w:t>/</w:t>
            </w:r>
          </w:p>
          <w:p w:rsidR="00651FC3" w:rsidRDefault="00651FC3" w:rsidP="00651FC3">
            <w:pPr>
              <w:pStyle w:val="Normal1"/>
              <w:rPr>
                <w:sz w:val="18"/>
                <w:szCs w:val="18"/>
              </w:rPr>
            </w:pPr>
            <w:proofErr w:type="spellStart"/>
            <w:r>
              <w:rPr>
                <w:sz w:val="18"/>
                <w:szCs w:val="18"/>
              </w:rPr>
              <w:t>Malpositions</w:t>
            </w:r>
            <w:proofErr w:type="spellEnd"/>
          </w:p>
          <w:p w:rsidR="00651FC3" w:rsidRDefault="00651FC3" w:rsidP="00651FC3">
            <w:pPr>
              <w:pStyle w:val="Normal1"/>
              <w:rPr>
                <w:sz w:val="18"/>
                <w:szCs w:val="18"/>
              </w:rPr>
            </w:pPr>
          </w:p>
        </w:tc>
        <w:tc>
          <w:tcPr>
            <w:tcW w:w="2023" w:type="dxa"/>
          </w:tcPr>
          <w:p w:rsidR="00651FC3" w:rsidRDefault="00651FC3" w:rsidP="00651FC3">
            <w:pPr>
              <w:pStyle w:val="Normal1"/>
              <w:rPr>
                <w:sz w:val="18"/>
                <w:szCs w:val="18"/>
              </w:rPr>
            </w:pPr>
            <w:r>
              <w:rPr>
                <w:sz w:val="18"/>
                <w:szCs w:val="18"/>
              </w:rPr>
              <w:t>Brow presentation</w:t>
            </w:r>
          </w:p>
          <w:p w:rsidR="00651FC3" w:rsidRDefault="00651FC3" w:rsidP="00651FC3">
            <w:pPr>
              <w:pStyle w:val="Normal1"/>
              <w:rPr>
                <w:sz w:val="18"/>
                <w:szCs w:val="18"/>
              </w:rPr>
            </w:pPr>
            <w:r>
              <w:rPr>
                <w:sz w:val="18"/>
                <w:szCs w:val="18"/>
              </w:rPr>
              <w:t>Face presentation</w:t>
            </w:r>
          </w:p>
          <w:p w:rsidR="00651FC3" w:rsidRDefault="00651FC3" w:rsidP="00651FC3">
            <w:pPr>
              <w:pStyle w:val="Normal1"/>
              <w:rPr>
                <w:sz w:val="18"/>
                <w:szCs w:val="18"/>
              </w:rPr>
            </w:pPr>
            <w:proofErr w:type="spellStart"/>
            <w:r>
              <w:rPr>
                <w:sz w:val="18"/>
                <w:szCs w:val="18"/>
              </w:rPr>
              <w:t>Occipitoposterior</w:t>
            </w:r>
            <w:proofErr w:type="spellEnd"/>
          </w:p>
          <w:p w:rsidR="00651FC3" w:rsidRDefault="00651FC3" w:rsidP="00651FC3">
            <w:pPr>
              <w:pStyle w:val="Normal1"/>
              <w:rPr>
                <w:sz w:val="18"/>
                <w:szCs w:val="18"/>
              </w:rPr>
            </w:pP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23</w:t>
            </w:r>
          </w:p>
          <w:p w:rsidR="00651FC3" w:rsidRDefault="00651FC3" w:rsidP="00651FC3">
            <w:pPr>
              <w:pStyle w:val="Normal1"/>
            </w:pPr>
            <w:r>
              <w:rPr>
                <w:sz w:val="18"/>
                <w:szCs w:val="18"/>
              </w:rPr>
              <w:t>4</w:t>
            </w:r>
            <w:r w:rsidRPr="003C45B2">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Breech</w:t>
            </w:r>
          </w:p>
        </w:tc>
        <w:tc>
          <w:tcPr>
            <w:tcW w:w="2023" w:type="dxa"/>
          </w:tcPr>
          <w:p w:rsidR="00651FC3" w:rsidRDefault="00651FC3" w:rsidP="00651FC3">
            <w:pPr>
              <w:pStyle w:val="Normal1"/>
              <w:rPr>
                <w:sz w:val="18"/>
                <w:szCs w:val="18"/>
              </w:rPr>
            </w:pPr>
            <w:r>
              <w:rPr>
                <w:sz w:val="18"/>
                <w:szCs w:val="18"/>
              </w:rPr>
              <w:t>Types, labor management, ECV</w:t>
            </w:r>
          </w:p>
          <w:p w:rsidR="00651FC3" w:rsidRDefault="00651FC3" w:rsidP="00651FC3">
            <w:pPr>
              <w:pStyle w:val="Normal1"/>
              <w:rPr>
                <w:sz w:val="18"/>
                <w:szCs w:val="18"/>
              </w:rPr>
            </w:pP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24</w:t>
            </w:r>
          </w:p>
          <w:p w:rsidR="00651FC3" w:rsidRDefault="00651FC3" w:rsidP="00651FC3">
            <w:pPr>
              <w:pStyle w:val="Normal1"/>
            </w:pPr>
            <w:r>
              <w:rPr>
                <w:sz w:val="18"/>
                <w:szCs w:val="18"/>
              </w:rPr>
              <w:t>4</w:t>
            </w:r>
            <w:r w:rsidRPr="003C45B2">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Operative delivery</w:t>
            </w:r>
          </w:p>
          <w:p w:rsidR="00651FC3" w:rsidRDefault="00651FC3" w:rsidP="00651FC3">
            <w:pPr>
              <w:pStyle w:val="Normal1"/>
              <w:rPr>
                <w:sz w:val="18"/>
                <w:szCs w:val="18"/>
              </w:rPr>
            </w:pPr>
          </w:p>
        </w:tc>
        <w:tc>
          <w:tcPr>
            <w:tcW w:w="2023" w:type="dxa"/>
          </w:tcPr>
          <w:p w:rsidR="00651FC3" w:rsidRDefault="00651FC3" w:rsidP="00651FC3">
            <w:pPr>
              <w:pStyle w:val="Normal1"/>
              <w:rPr>
                <w:sz w:val="18"/>
                <w:szCs w:val="18"/>
              </w:rPr>
            </w:pPr>
            <w:r>
              <w:rPr>
                <w:sz w:val="18"/>
                <w:szCs w:val="18"/>
              </w:rPr>
              <w:t>Cesarean section</w:t>
            </w:r>
          </w:p>
          <w:p w:rsidR="00651FC3" w:rsidRDefault="00651FC3" w:rsidP="00651FC3">
            <w:pPr>
              <w:pStyle w:val="Normal1"/>
              <w:rPr>
                <w:sz w:val="18"/>
                <w:szCs w:val="18"/>
              </w:rPr>
            </w:pPr>
            <w:r>
              <w:rPr>
                <w:sz w:val="18"/>
                <w:szCs w:val="18"/>
              </w:rPr>
              <w:t>Indications/procedure/</w:t>
            </w:r>
          </w:p>
          <w:p w:rsidR="00651FC3" w:rsidRDefault="00651FC3" w:rsidP="00651FC3">
            <w:pPr>
              <w:pStyle w:val="Normal1"/>
              <w:rPr>
                <w:sz w:val="18"/>
                <w:szCs w:val="18"/>
              </w:rPr>
            </w:pPr>
            <w:r>
              <w:rPr>
                <w:sz w:val="18"/>
                <w:szCs w:val="18"/>
              </w:rPr>
              <w:t>complications</w:t>
            </w: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25</w:t>
            </w:r>
          </w:p>
          <w:p w:rsidR="00651FC3" w:rsidRDefault="00651FC3" w:rsidP="00651FC3">
            <w:pPr>
              <w:pStyle w:val="Normal1"/>
            </w:pPr>
            <w:r>
              <w:rPr>
                <w:sz w:val="18"/>
                <w:szCs w:val="18"/>
              </w:rPr>
              <w:t>4</w:t>
            </w:r>
            <w:r w:rsidRPr="003C45B2">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Instrumental delivery</w:t>
            </w:r>
          </w:p>
          <w:p w:rsidR="00651FC3" w:rsidRDefault="00651FC3" w:rsidP="00651FC3">
            <w:pPr>
              <w:pStyle w:val="Normal1"/>
              <w:rPr>
                <w:sz w:val="18"/>
                <w:szCs w:val="18"/>
              </w:rPr>
            </w:pPr>
          </w:p>
        </w:tc>
        <w:tc>
          <w:tcPr>
            <w:tcW w:w="2023" w:type="dxa"/>
          </w:tcPr>
          <w:p w:rsidR="00651FC3" w:rsidRDefault="00651FC3" w:rsidP="00651FC3">
            <w:pPr>
              <w:pStyle w:val="Normal1"/>
              <w:rPr>
                <w:sz w:val="18"/>
                <w:szCs w:val="18"/>
              </w:rPr>
            </w:pPr>
            <w:r>
              <w:rPr>
                <w:sz w:val="18"/>
                <w:szCs w:val="18"/>
              </w:rPr>
              <w:t>Forceps delivery</w:t>
            </w:r>
          </w:p>
          <w:p w:rsidR="00651FC3" w:rsidRDefault="00651FC3" w:rsidP="00651FC3">
            <w:pPr>
              <w:pStyle w:val="Normal1"/>
              <w:rPr>
                <w:sz w:val="18"/>
                <w:szCs w:val="18"/>
              </w:rPr>
            </w:pPr>
            <w:proofErr w:type="spellStart"/>
            <w:r>
              <w:rPr>
                <w:sz w:val="18"/>
                <w:szCs w:val="18"/>
              </w:rPr>
              <w:t>Ventouse</w:t>
            </w:r>
            <w:proofErr w:type="spellEnd"/>
            <w:r>
              <w:rPr>
                <w:sz w:val="18"/>
                <w:szCs w:val="18"/>
              </w:rPr>
              <w:t xml:space="preserve"> delivery</w:t>
            </w:r>
          </w:p>
          <w:p w:rsidR="00651FC3" w:rsidRDefault="00651FC3" w:rsidP="00651FC3">
            <w:pPr>
              <w:pStyle w:val="Normal1"/>
              <w:rPr>
                <w:sz w:val="18"/>
                <w:szCs w:val="18"/>
              </w:rPr>
            </w:pPr>
            <w:r>
              <w:rPr>
                <w:sz w:val="18"/>
                <w:szCs w:val="18"/>
              </w:rPr>
              <w:t>Complications</w:t>
            </w:r>
          </w:p>
          <w:p w:rsidR="00651FC3" w:rsidRDefault="00651FC3" w:rsidP="00651FC3">
            <w:pPr>
              <w:pStyle w:val="Normal1"/>
              <w:rPr>
                <w:sz w:val="18"/>
                <w:szCs w:val="18"/>
              </w:rPr>
            </w:pPr>
          </w:p>
        </w:tc>
      </w:tr>
      <w:tr w:rsidR="00651FC3" w:rsidRPr="005D16DA" w:rsidTr="00775F8F">
        <w:tc>
          <w:tcPr>
            <w:tcW w:w="805" w:type="dxa"/>
          </w:tcPr>
          <w:p w:rsidR="00651FC3" w:rsidRPr="009256F6" w:rsidRDefault="00651FC3" w:rsidP="00651FC3">
            <w:pPr>
              <w:pStyle w:val="ListParagraph"/>
              <w:numPr>
                <w:ilvl w:val="0"/>
                <w:numId w:val="10"/>
              </w:numPr>
              <w:rPr>
                <w:rFonts w:cstheme="minorHAnsi"/>
                <w:sz w:val="18"/>
                <w:szCs w:val="18"/>
              </w:rPr>
            </w:pPr>
          </w:p>
        </w:tc>
        <w:tc>
          <w:tcPr>
            <w:tcW w:w="4487" w:type="dxa"/>
          </w:tcPr>
          <w:p w:rsidR="00651FC3" w:rsidRDefault="00651FC3" w:rsidP="00651FC3">
            <w:pPr>
              <w:pStyle w:val="Normal1"/>
              <w:rPr>
                <w:sz w:val="18"/>
                <w:szCs w:val="18"/>
              </w:rPr>
            </w:pPr>
            <w:r>
              <w:rPr>
                <w:sz w:val="18"/>
                <w:szCs w:val="18"/>
              </w:rPr>
              <w:t>Lecture 26</w:t>
            </w:r>
          </w:p>
          <w:p w:rsidR="00651FC3" w:rsidRDefault="00651FC3" w:rsidP="00651FC3">
            <w:pPr>
              <w:pStyle w:val="Normal1"/>
              <w:rPr>
                <w:sz w:val="18"/>
                <w:szCs w:val="18"/>
              </w:rPr>
            </w:pPr>
            <w:r>
              <w:rPr>
                <w:sz w:val="18"/>
                <w:szCs w:val="18"/>
              </w:rPr>
              <w:t>4</w:t>
            </w:r>
            <w:r w:rsidRPr="003C45B2">
              <w:rPr>
                <w:sz w:val="18"/>
                <w:szCs w:val="18"/>
                <w:vertAlign w:val="superscript"/>
              </w:rPr>
              <w:t>th</w:t>
            </w:r>
            <w:r>
              <w:rPr>
                <w:sz w:val="18"/>
                <w:szCs w:val="18"/>
              </w:rPr>
              <w:t xml:space="preserve"> year</w:t>
            </w:r>
          </w:p>
        </w:tc>
        <w:tc>
          <w:tcPr>
            <w:tcW w:w="2035" w:type="dxa"/>
          </w:tcPr>
          <w:p w:rsidR="00651FC3" w:rsidRDefault="00651FC3" w:rsidP="00651FC3">
            <w:pPr>
              <w:pStyle w:val="Normal1"/>
              <w:rPr>
                <w:sz w:val="18"/>
                <w:szCs w:val="18"/>
              </w:rPr>
            </w:pPr>
            <w:r>
              <w:rPr>
                <w:sz w:val="18"/>
                <w:szCs w:val="18"/>
              </w:rPr>
              <w:t xml:space="preserve">Induction of </w:t>
            </w:r>
            <w:proofErr w:type="spellStart"/>
            <w:r>
              <w:rPr>
                <w:sz w:val="18"/>
                <w:szCs w:val="18"/>
              </w:rPr>
              <w:t>labour</w:t>
            </w:r>
            <w:proofErr w:type="spellEnd"/>
          </w:p>
        </w:tc>
        <w:tc>
          <w:tcPr>
            <w:tcW w:w="2023" w:type="dxa"/>
          </w:tcPr>
          <w:p w:rsidR="00651FC3" w:rsidRDefault="00651FC3" w:rsidP="00651FC3">
            <w:pPr>
              <w:pStyle w:val="Normal1"/>
              <w:rPr>
                <w:sz w:val="18"/>
                <w:szCs w:val="18"/>
              </w:rPr>
            </w:pPr>
            <w:r>
              <w:rPr>
                <w:sz w:val="18"/>
                <w:szCs w:val="18"/>
              </w:rPr>
              <w:t>Indications</w:t>
            </w:r>
          </w:p>
          <w:p w:rsidR="00651FC3" w:rsidRDefault="00651FC3" w:rsidP="00651FC3">
            <w:pPr>
              <w:pStyle w:val="Normal1"/>
              <w:rPr>
                <w:sz w:val="18"/>
                <w:szCs w:val="18"/>
              </w:rPr>
            </w:pPr>
            <w:r>
              <w:rPr>
                <w:sz w:val="18"/>
                <w:szCs w:val="18"/>
              </w:rPr>
              <w:t>Methods</w:t>
            </w:r>
          </w:p>
        </w:tc>
      </w:tr>
    </w:tbl>
    <w:p w:rsidR="00B6280C" w:rsidRDefault="00B6280C" w:rsidP="00BB53FB">
      <w:pPr>
        <w:rPr>
          <w:b/>
          <w:sz w:val="32"/>
          <w:u w:val="single"/>
        </w:rPr>
      </w:pPr>
    </w:p>
    <w:p w:rsidR="00B6280C" w:rsidRDefault="00B6280C">
      <w:pPr>
        <w:rPr>
          <w:b/>
          <w:sz w:val="32"/>
          <w:u w:val="single"/>
        </w:rPr>
      </w:pPr>
      <w:r>
        <w:rPr>
          <w:b/>
          <w:sz w:val="32"/>
          <w:u w:val="single"/>
        </w:rPr>
        <w:br w:type="page"/>
      </w:r>
    </w:p>
    <w:p w:rsidR="00AC01A6" w:rsidRDefault="00621D94" w:rsidP="00BB53FB">
      <w:pPr>
        <w:rPr>
          <w:b/>
          <w:sz w:val="32"/>
          <w:u w:val="single"/>
        </w:rPr>
      </w:pPr>
      <w:r>
        <w:rPr>
          <w:b/>
          <w:sz w:val="32"/>
          <w:u w:val="single"/>
        </w:rPr>
        <w:lastRenderedPageBreak/>
        <w:t>5</w:t>
      </w:r>
      <w:r w:rsidRPr="00621D94">
        <w:rPr>
          <w:b/>
          <w:sz w:val="32"/>
          <w:u w:val="single"/>
          <w:vertAlign w:val="superscript"/>
        </w:rPr>
        <w:t>th</w:t>
      </w:r>
      <w:r>
        <w:rPr>
          <w:b/>
          <w:sz w:val="32"/>
          <w:u w:val="single"/>
        </w:rPr>
        <w:t xml:space="preserve"> </w:t>
      </w:r>
      <w:r w:rsidR="00AC01A6">
        <w:rPr>
          <w:b/>
          <w:sz w:val="32"/>
          <w:u w:val="single"/>
        </w:rPr>
        <w:t>Teaching planner</w:t>
      </w:r>
    </w:p>
    <w:p w:rsidR="00AC01A6" w:rsidRDefault="00621D94" w:rsidP="00A62946">
      <w:pPr>
        <w:spacing w:after="0"/>
        <w:rPr>
          <w:sz w:val="30"/>
        </w:rPr>
      </w:pPr>
      <w:r>
        <w:rPr>
          <w:sz w:val="30"/>
        </w:rPr>
        <w:t>D</w:t>
      </w:r>
      <w:r w:rsidR="00AC01A6" w:rsidRPr="00CB06DF">
        <w:rPr>
          <w:sz w:val="30"/>
        </w:rPr>
        <w:t>uration of each lecture</w:t>
      </w:r>
      <w:r w:rsidR="00E24F04" w:rsidRPr="00CB06DF">
        <w:rPr>
          <w:sz w:val="30"/>
        </w:rPr>
        <w:t xml:space="preserve"> </w:t>
      </w:r>
      <w:r w:rsidR="001E2F8E">
        <w:rPr>
          <w:sz w:val="30"/>
        </w:rPr>
        <w:t xml:space="preserve">= </w:t>
      </w:r>
      <w:r>
        <w:rPr>
          <w:sz w:val="30"/>
        </w:rPr>
        <w:t>45 min (0.75 hour)</w:t>
      </w:r>
    </w:p>
    <w:p w:rsidR="00744CBA" w:rsidRDefault="00744CBA" w:rsidP="00A62946">
      <w:pPr>
        <w:spacing w:after="0"/>
        <w:rPr>
          <w:sz w:val="30"/>
        </w:rPr>
      </w:pPr>
      <w:r>
        <w:rPr>
          <w:sz w:val="30"/>
        </w:rPr>
        <w:t>Total duration</w:t>
      </w:r>
      <w:r w:rsidR="001E2F8E">
        <w:rPr>
          <w:sz w:val="30"/>
        </w:rPr>
        <w:t xml:space="preserve"> of lectures</w:t>
      </w:r>
      <w:r>
        <w:rPr>
          <w:sz w:val="30"/>
        </w:rPr>
        <w:t xml:space="preserve"> = </w:t>
      </w:r>
      <w:r w:rsidR="00621D94">
        <w:rPr>
          <w:sz w:val="30"/>
        </w:rPr>
        <w:t>54</w:t>
      </w:r>
      <w:r w:rsidR="00852BE2">
        <w:rPr>
          <w:sz w:val="30"/>
        </w:rPr>
        <w:t xml:space="preserve"> </w:t>
      </w:r>
      <w:r>
        <w:rPr>
          <w:sz w:val="30"/>
        </w:rPr>
        <w:t>Hours</w:t>
      </w:r>
      <w:r w:rsidR="00621D94">
        <w:rPr>
          <w:sz w:val="30"/>
        </w:rPr>
        <w:t xml:space="preserve"> (1.5 </w:t>
      </w:r>
      <w:proofErr w:type="spellStart"/>
      <w:r w:rsidR="00621D94">
        <w:rPr>
          <w:sz w:val="30"/>
        </w:rPr>
        <w:t>hr</w:t>
      </w:r>
      <w:proofErr w:type="spellEnd"/>
      <w:r w:rsidR="00621D94">
        <w:rPr>
          <w:sz w:val="30"/>
        </w:rPr>
        <w:t xml:space="preserve"> * 36 weeks)</w:t>
      </w:r>
    </w:p>
    <w:p w:rsidR="001E2F8E" w:rsidRDefault="001E2F8E" w:rsidP="001E2F8E">
      <w:pPr>
        <w:spacing w:after="0" w:line="240" w:lineRule="auto"/>
        <w:rPr>
          <w:sz w:val="30"/>
        </w:rPr>
      </w:pPr>
      <w:r>
        <w:rPr>
          <w:sz w:val="30"/>
        </w:rPr>
        <w:t xml:space="preserve">Clinical Ward </w:t>
      </w:r>
      <w:r w:rsidR="00852BE2">
        <w:rPr>
          <w:sz w:val="30"/>
        </w:rPr>
        <w:t>morning</w:t>
      </w:r>
      <w:r>
        <w:rPr>
          <w:sz w:val="30"/>
        </w:rPr>
        <w:t xml:space="preserve"> = </w:t>
      </w:r>
      <w:r w:rsidR="00621D94">
        <w:rPr>
          <w:sz w:val="30"/>
        </w:rPr>
        <w:t>120</w:t>
      </w:r>
      <w:r>
        <w:rPr>
          <w:sz w:val="30"/>
        </w:rPr>
        <w:t xml:space="preserve"> hours (</w:t>
      </w:r>
      <w:r w:rsidR="00621D94">
        <w:rPr>
          <w:sz w:val="30"/>
        </w:rPr>
        <w:t>5 days</w:t>
      </w:r>
      <w:r>
        <w:rPr>
          <w:sz w:val="30"/>
        </w:rPr>
        <w:t xml:space="preserve"> /</w:t>
      </w:r>
      <w:r w:rsidR="004241F2">
        <w:rPr>
          <w:sz w:val="30"/>
        </w:rPr>
        <w:t>week</w:t>
      </w:r>
      <w:r>
        <w:rPr>
          <w:sz w:val="30"/>
        </w:rPr>
        <w:t xml:space="preserve"> </w:t>
      </w:r>
      <w:r w:rsidR="00621D94">
        <w:rPr>
          <w:sz w:val="30"/>
        </w:rPr>
        <w:t xml:space="preserve">for </w:t>
      </w:r>
      <w:r w:rsidR="004241F2">
        <w:rPr>
          <w:sz w:val="30"/>
        </w:rPr>
        <w:t>6</w:t>
      </w:r>
      <w:r>
        <w:rPr>
          <w:sz w:val="30"/>
        </w:rPr>
        <w:t xml:space="preserve"> week</w:t>
      </w:r>
      <w:r w:rsidR="004241F2">
        <w:rPr>
          <w:sz w:val="30"/>
        </w:rPr>
        <w:t>s</w:t>
      </w:r>
      <w:r>
        <w:rPr>
          <w:sz w:val="30"/>
        </w:rPr>
        <w:t>)</w:t>
      </w:r>
    </w:p>
    <w:p w:rsidR="00F437E0" w:rsidRDefault="00852BE2" w:rsidP="001E2F8E">
      <w:pPr>
        <w:spacing w:after="0"/>
        <w:rPr>
          <w:sz w:val="30"/>
        </w:rPr>
      </w:pPr>
      <w:r>
        <w:rPr>
          <w:sz w:val="30"/>
        </w:rPr>
        <w:t xml:space="preserve">Clinical Ward </w:t>
      </w:r>
      <w:r w:rsidR="00621D94">
        <w:rPr>
          <w:sz w:val="30"/>
        </w:rPr>
        <w:t>Maternity Duty</w:t>
      </w:r>
      <w:r w:rsidR="00F437E0">
        <w:rPr>
          <w:sz w:val="30"/>
        </w:rPr>
        <w:t xml:space="preserve"> </w:t>
      </w:r>
      <w:r w:rsidR="001D77B2">
        <w:rPr>
          <w:sz w:val="30"/>
        </w:rPr>
        <w:t xml:space="preserve">of </w:t>
      </w:r>
      <w:r>
        <w:rPr>
          <w:sz w:val="30"/>
        </w:rPr>
        <w:t>7</w:t>
      </w:r>
      <w:r w:rsidR="001D77B2">
        <w:rPr>
          <w:sz w:val="30"/>
        </w:rPr>
        <w:t xml:space="preserve"> days duration = </w:t>
      </w:r>
      <w:r w:rsidR="00621D94">
        <w:rPr>
          <w:sz w:val="30"/>
        </w:rPr>
        <w:t xml:space="preserve">4 </w:t>
      </w:r>
      <w:proofErr w:type="spellStart"/>
      <w:r w:rsidR="00621D94">
        <w:rPr>
          <w:sz w:val="30"/>
        </w:rPr>
        <w:t>hr</w:t>
      </w:r>
      <w:proofErr w:type="spellEnd"/>
      <w:r w:rsidR="001D77B2">
        <w:rPr>
          <w:sz w:val="30"/>
        </w:rPr>
        <w:t xml:space="preserve"> X </w:t>
      </w:r>
      <w:r>
        <w:rPr>
          <w:sz w:val="30"/>
        </w:rPr>
        <w:t>7</w:t>
      </w:r>
      <w:r w:rsidR="001D77B2">
        <w:rPr>
          <w:sz w:val="30"/>
        </w:rPr>
        <w:t xml:space="preserve"> </w:t>
      </w:r>
      <w:r w:rsidR="00621D94">
        <w:rPr>
          <w:sz w:val="30"/>
        </w:rPr>
        <w:t xml:space="preserve">days </w:t>
      </w:r>
      <w:r w:rsidR="001D77B2">
        <w:rPr>
          <w:sz w:val="30"/>
        </w:rPr>
        <w:t xml:space="preserve">= </w:t>
      </w:r>
      <w:r>
        <w:rPr>
          <w:sz w:val="30"/>
        </w:rPr>
        <w:t>2</w:t>
      </w:r>
      <w:r w:rsidR="00621D94">
        <w:rPr>
          <w:sz w:val="30"/>
        </w:rPr>
        <w:t>8</w:t>
      </w:r>
      <w:r w:rsidR="001D77B2">
        <w:rPr>
          <w:sz w:val="30"/>
        </w:rPr>
        <w:t xml:space="preserve"> hours</w:t>
      </w:r>
      <w:r w:rsidR="00F437E0">
        <w:rPr>
          <w:sz w:val="30"/>
        </w:rPr>
        <w:t xml:space="preserve"> </w:t>
      </w:r>
    </w:p>
    <w:p w:rsidR="001D77B2" w:rsidRPr="00AC01A6" w:rsidRDefault="001D77B2" w:rsidP="001E2F8E">
      <w:pPr>
        <w:spacing w:after="0"/>
        <w:rPr>
          <w:sz w:val="32"/>
        </w:rPr>
      </w:pPr>
      <w:r>
        <w:rPr>
          <w:sz w:val="30"/>
        </w:rPr>
        <w:t>Total hours in 5</w:t>
      </w:r>
      <w:r w:rsidRPr="001E2F8E">
        <w:rPr>
          <w:sz w:val="30"/>
          <w:vertAlign w:val="superscript"/>
        </w:rPr>
        <w:t>th</w:t>
      </w:r>
      <w:r>
        <w:rPr>
          <w:sz w:val="30"/>
        </w:rPr>
        <w:t xml:space="preserve"> year = </w:t>
      </w:r>
      <w:r w:rsidR="00621D94">
        <w:rPr>
          <w:sz w:val="30"/>
        </w:rPr>
        <w:t>54+120+28</w:t>
      </w:r>
      <w:r>
        <w:rPr>
          <w:sz w:val="30"/>
        </w:rPr>
        <w:t xml:space="preserve"> = </w:t>
      </w:r>
      <w:r w:rsidR="00621D94">
        <w:rPr>
          <w:sz w:val="30"/>
        </w:rPr>
        <w:t>202</w:t>
      </w:r>
      <w:r>
        <w:rPr>
          <w:sz w:val="30"/>
        </w:rPr>
        <w:t xml:space="preserve"> hours</w:t>
      </w:r>
    </w:p>
    <w:tbl>
      <w:tblPr>
        <w:tblStyle w:val="TableGrid"/>
        <w:tblW w:w="0" w:type="auto"/>
        <w:tblLook w:val="04A0" w:firstRow="1" w:lastRow="0" w:firstColumn="1" w:lastColumn="0" w:noHBand="0" w:noVBand="1"/>
      </w:tblPr>
      <w:tblGrid>
        <w:gridCol w:w="895"/>
        <w:gridCol w:w="3779"/>
        <w:gridCol w:w="2338"/>
        <w:gridCol w:w="2338"/>
      </w:tblGrid>
      <w:tr w:rsidR="007822DB" w:rsidRPr="005D16DA" w:rsidTr="007C37EB">
        <w:trPr>
          <w:tblHeader/>
        </w:trPr>
        <w:tc>
          <w:tcPr>
            <w:tcW w:w="895" w:type="dxa"/>
          </w:tcPr>
          <w:p w:rsidR="007822DB" w:rsidRPr="007971CB" w:rsidRDefault="007971CB" w:rsidP="007971CB">
            <w:pPr>
              <w:jc w:val="center"/>
              <w:rPr>
                <w:rFonts w:cstheme="minorHAnsi"/>
                <w:b/>
                <w:sz w:val="18"/>
                <w:szCs w:val="18"/>
              </w:rPr>
            </w:pPr>
            <w:bookmarkStart w:id="1" w:name="_Hlk15225924"/>
            <w:proofErr w:type="spellStart"/>
            <w:r w:rsidRPr="007971CB">
              <w:rPr>
                <w:rFonts w:cstheme="minorHAnsi"/>
                <w:b/>
                <w:sz w:val="18"/>
                <w:szCs w:val="18"/>
              </w:rPr>
              <w:t>Sr.</w:t>
            </w:r>
            <w:r>
              <w:rPr>
                <w:rFonts w:cstheme="minorHAnsi"/>
                <w:b/>
                <w:sz w:val="18"/>
                <w:szCs w:val="18"/>
              </w:rPr>
              <w:t>No</w:t>
            </w:r>
            <w:proofErr w:type="spellEnd"/>
          </w:p>
        </w:tc>
        <w:tc>
          <w:tcPr>
            <w:tcW w:w="3779" w:type="dxa"/>
          </w:tcPr>
          <w:p w:rsidR="007822DB" w:rsidRPr="005D16DA" w:rsidRDefault="00AC01A6" w:rsidP="007971CB">
            <w:pPr>
              <w:rPr>
                <w:rFonts w:cstheme="minorHAnsi"/>
                <w:b/>
                <w:sz w:val="18"/>
                <w:szCs w:val="18"/>
              </w:rPr>
            </w:pPr>
            <w:r>
              <w:rPr>
                <w:rFonts w:cstheme="minorHAnsi"/>
                <w:b/>
                <w:sz w:val="18"/>
                <w:szCs w:val="18"/>
              </w:rPr>
              <w:t>N</w:t>
            </w:r>
            <w:r w:rsidR="007971CB">
              <w:rPr>
                <w:rFonts w:cstheme="minorHAnsi"/>
                <w:b/>
                <w:sz w:val="18"/>
                <w:szCs w:val="18"/>
              </w:rPr>
              <w:t>umber</w:t>
            </w:r>
            <w:r>
              <w:rPr>
                <w:rFonts w:cstheme="minorHAnsi"/>
                <w:b/>
                <w:sz w:val="18"/>
                <w:szCs w:val="18"/>
              </w:rPr>
              <w:t xml:space="preserve"> of lecture</w:t>
            </w:r>
          </w:p>
        </w:tc>
        <w:tc>
          <w:tcPr>
            <w:tcW w:w="2338" w:type="dxa"/>
          </w:tcPr>
          <w:p w:rsidR="007822DB" w:rsidRPr="005D16DA" w:rsidRDefault="007822DB" w:rsidP="00BB53FB">
            <w:pPr>
              <w:rPr>
                <w:rFonts w:cstheme="minorHAnsi"/>
                <w:b/>
                <w:sz w:val="18"/>
                <w:szCs w:val="18"/>
              </w:rPr>
            </w:pPr>
            <w:r w:rsidRPr="005D16DA">
              <w:rPr>
                <w:rFonts w:cstheme="minorHAnsi"/>
                <w:b/>
                <w:sz w:val="18"/>
                <w:szCs w:val="18"/>
              </w:rPr>
              <w:t>Chapter</w:t>
            </w:r>
          </w:p>
        </w:tc>
        <w:tc>
          <w:tcPr>
            <w:tcW w:w="2338" w:type="dxa"/>
          </w:tcPr>
          <w:p w:rsidR="007822DB" w:rsidRPr="005D16DA" w:rsidRDefault="007822DB" w:rsidP="00BB53FB">
            <w:pPr>
              <w:rPr>
                <w:rFonts w:cstheme="minorHAnsi"/>
                <w:b/>
                <w:sz w:val="18"/>
                <w:szCs w:val="18"/>
              </w:rPr>
            </w:pPr>
            <w:r w:rsidRPr="005D16DA">
              <w:rPr>
                <w:rFonts w:cstheme="minorHAnsi"/>
                <w:b/>
                <w:sz w:val="18"/>
                <w:szCs w:val="18"/>
              </w:rPr>
              <w:t>Topics</w:t>
            </w:r>
          </w:p>
        </w:tc>
      </w:tr>
      <w:bookmarkEnd w:id="1"/>
      <w:tr w:rsidR="004B5224" w:rsidRPr="005D16DA" w:rsidTr="007C37E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tabs>
                <w:tab w:val="left" w:pos="1650"/>
              </w:tabs>
              <w:rPr>
                <w:sz w:val="18"/>
                <w:szCs w:val="18"/>
              </w:rPr>
            </w:pPr>
            <w:r>
              <w:rPr>
                <w:sz w:val="18"/>
                <w:szCs w:val="18"/>
              </w:rPr>
              <w:t xml:space="preserve">Lecture 1 </w:t>
            </w:r>
            <w:r>
              <w:rPr>
                <w:sz w:val="18"/>
                <w:szCs w:val="18"/>
              </w:rPr>
              <w:tab/>
            </w:r>
          </w:p>
          <w:p w:rsidR="004B5224" w:rsidRDefault="004B5224" w:rsidP="004B5224">
            <w:pPr>
              <w:pStyle w:val="Normal1"/>
            </w:pPr>
            <w:r>
              <w:rPr>
                <w:sz w:val="18"/>
                <w:szCs w:val="18"/>
              </w:rPr>
              <w:t>5</w:t>
            </w:r>
            <w:r w:rsidRPr="00A42DD4">
              <w:rPr>
                <w:sz w:val="18"/>
                <w:szCs w:val="18"/>
                <w:vertAlign w:val="superscript"/>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Postpartum hemorrhage</w:t>
            </w:r>
          </w:p>
        </w:tc>
        <w:tc>
          <w:tcPr>
            <w:tcW w:w="2338" w:type="dxa"/>
          </w:tcPr>
          <w:p w:rsidR="004B5224" w:rsidRDefault="004B5224" w:rsidP="004B5224">
            <w:pPr>
              <w:pStyle w:val="Normal1"/>
              <w:rPr>
                <w:sz w:val="18"/>
                <w:szCs w:val="18"/>
              </w:rPr>
            </w:pPr>
            <w:r>
              <w:rPr>
                <w:sz w:val="18"/>
                <w:szCs w:val="18"/>
              </w:rPr>
              <w:t>Resuscitation and specific management</w:t>
            </w:r>
          </w:p>
        </w:tc>
      </w:tr>
      <w:tr w:rsidR="004B5224" w:rsidRPr="005D16DA" w:rsidTr="007C37E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2,3</w:t>
            </w:r>
          </w:p>
          <w:p w:rsidR="004B5224" w:rsidRDefault="004B5224" w:rsidP="004B5224">
            <w:pPr>
              <w:pStyle w:val="Normal1"/>
            </w:pPr>
            <w:r>
              <w:rPr>
                <w:sz w:val="18"/>
                <w:szCs w:val="18"/>
              </w:rPr>
              <w:t>5</w:t>
            </w:r>
            <w:r w:rsidRPr="00A42DD4">
              <w:rPr>
                <w:sz w:val="18"/>
                <w:szCs w:val="18"/>
                <w:vertAlign w:val="superscript"/>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Anemia in pregnancy</w:t>
            </w:r>
          </w:p>
        </w:tc>
        <w:tc>
          <w:tcPr>
            <w:tcW w:w="2338" w:type="dxa"/>
          </w:tcPr>
          <w:p w:rsidR="004B5224" w:rsidRDefault="004B5224" w:rsidP="004B5224">
            <w:pPr>
              <w:pStyle w:val="Normal1"/>
              <w:rPr>
                <w:sz w:val="18"/>
                <w:szCs w:val="18"/>
              </w:rPr>
            </w:pPr>
            <w:r>
              <w:rPr>
                <w:sz w:val="18"/>
                <w:szCs w:val="18"/>
              </w:rPr>
              <w:t>Introduction</w:t>
            </w:r>
          </w:p>
          <w:p w:rsidR="004B5224" w:rsidRDefault="004B5224" w:rsidP="004B5224">
            <w:pPr>
              <w:pStyle w:val="Normal1"/>
              <w:rPr>
                <w:sz w:val="18"/>
                <w:szCs w:val="18"/>
              </w:rPr>
            </w:pPr>
            <w:r>
              <w:rPr>
                <w:sz w:val="18"/>
                <w:szCs w:val="18"/>
              </w:rPr>
              <w:t xml:space="preserve">Types of </w:t>
            </w:r>
            <w:proofErr w:type="spellStart"/>
            <w:r>
              <w:rPr>
                <w:sz w:val="18"/>
                <w:szCs w:val="18"/>
              </w:rPr>
              <w:t>anaemia</w:t>
            </w:r>
            <w:proofErr w:type="spellEnd"/>
          </w:p>
          <w:p w:rsidR="004B5224" w:rsidRDefault="004B5224" w:rsidP="004B5224">
            <w:pPr>
              <w:pStyle w:val="Normal1"/>
              <w:rPr>
                <w:sz w:val="18"/>
                <w:szCs w:val="18"/>
              </w:rPr>
            </w:pPr>
            <w:r>
              <w:rPr>
                <w:sz w:val="18"/>
                <w:szCs w:val="18"/>
              </w:rPr>
              <w:t xml:space="preserve">Iron deficiency </w:t>
            </w:r>
            <w:proofErr w:type="spellStart"/>
            <w:r>
              <w:rPr>
                <w:sz w:val="18"/>
                <w:szCs w:val="18"/>
              </w:rPr>
              <w:t>anaemia</w:t>
            </w:r>
            <w:proofErr w:type="spellEnd"/>
          </w:p>
          <w:p w:rsidR="004B5224" w:rsidRDefault="004B5224" w:rsidP="004B5224">
            <w:pPr>
              <w:pStyle w:val="Normal1"/>
              <w:rPr>
                <w:sz w:val="18"/>
                <w:szCs w:val="18"/>
              </w:rPr>
            </w:pPr>
            <w:r>
              <w:rPr>
                <w:sz w:val="18"/>
                <w:szCs w:val="18"/>
              </w:rPr>
              <w:t>Thalassemia</w:t>
            </w:r>
          </w:p>
          <w:p w:rsidR="004B5224" w:rsidRDefault="004B5224" w:rsidP="004B5224">
            <w:pPr>
              <w:pStyle w:val="Normal1"/>
              <w:rPr>
                <w:sz w:val="18"/>
                <w:szCs w:val="18"/>
              </w:rPr>
            </w:pPr>
            <w:r>
              <w:rPr>
                <w:sz w:val="18"/>
                <w:szCs w:val="18"/>
              </w:rPr>
              <w:t>Management</w:t>
            </w:r>
          </w:p>
        </w:tc>
      </w:tr>
      <w:tr w:rsidR="004B5224" w:rsidRPr="005D16DA" w:rsidTr="007C37EB">
        <w:trPr>
          <w:trHeight w:val="296"/>
        </w:trPr>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4,5</w:t>
            </w:r>
          </w:p>
          <w:p w:rsidR="004B5224" w:rsidRDefault="004B5224" w:rsidP="004B5224">
            <w:pPr>
              <w:pStyle w:val="Normal1"/>
            </w:pPr>
            <w:r>
              <w:rPr>
                <w:sz w:val="18"/>
                <w:szCs w:val="18"/>
              </w:rPr>
              <w:t>5</w:t>
            </w:r>
            <w:r w:rsidRPr="00A42DD4">
              <w:rPr>
                <w:sz w:val="18"/>
                <w:szCs w:val="18"/>
                <w:vertAlign w:val="superscript"/>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Diabetes in pregnancy</w:t>
            </w:r>
          </w:p>
        </w:tc>
        <w:tc>
          <w:tcPr>
            <w:tcW w:w="2338" w:type="dxa"/>
          </w:tcPr>
          <w:p w:rsidR="004B5224" w:rsidRDefault="004B5224" w:rsidP="004B5224">
            <w:pPr>
              <w:pStyle w:val="Normal1"/>
              <w:rPr>
                <w:sz w:val="18"/>
                <w:szCs w:val="18"/>
              </w:rPr>
            </w:pPr>
            <w:r>
              <w:rPr>
                <w:sz w:val="18"/>
                <w:szCs w:val="18"/>
              </w:rPr>
              <w:t>Introduction</w:t>
            </w:r>
          </w:p>
          <w:p w:rsidR="004B5224" w:rsidRDefault="004B5224" w:rsidP="004B5224">
            <w:pPr>
              <w:pStyle w:val="Normal1"/>
              <w:rPr>
                <w:sz w:val="18"/>
                <w:szCs w:val="18"/>
              </w:rPr>
            </w:pPr>
            <w:r>
              <w:rPr>
                <w:sz w:val="18"/>
                <w:szCs w:val="18"/>
              </w:rPr>
              <w:t>Types</w:t>
            </w:r>
          </w:p>
          <w:p w:rsidR="004B5224" w:rsidRDefault="004B5224" w:rsidP="004B5224">
            <w:pPr>
              <w:pStyle w:val="Normal1"/>
              <w:rPr>
                <w:sz w:val="18"/>
                <w:szCs w:val="18"/>
              </w:rPr>
            </w:pPr>
            <w:r>
              <w:rPr>
                <w:sz w:val="18"/>
                <w:szCs w:val="18"/>
              </w:rPr>
              <w:t>Diagnosis</w:t>
            </w:r>
          </w:p>
          <w:p w:rsidR="004B5224" w:rsidRDefault="004B5224" w:rsidP="004B5224">
            <w:pPr>
              <w:pStyle w:val="Normal1"/>
              <w:rPr>
                <w:sz w:val="18"/>
                <w:szCs w:val="18"/>
              </w:rPr>
            </w:pPr>
            <w:r>
              <w:rPr>
                <w:sz w:val="18"/>
                <w:szCs w:val="18"/>
              </w:rPr>
              <w:t>Complications</w:t>
            </w:r>
          </w:p>
          <w:p w:rsidR="004B5224" w:rsidRDefault="004B5224" w:rsidP="004B5224">
            <w:pPr>
              <w:pStyle w:val="Normal1"/>
              <w:rPr>
                <w:sz w:val="18"/>
                <w:szCs w:val="18"/>
              </w:rPr>
            </w:pPr>
            <w:r>
              <w:rPr>
                <w:sz w:val="18"/>
                <w:szCs w:val="18"/>
              </w:rPr>
              <w:t>Management</w:t>
            </w:r>
          </w:p>
        </w:tc>
      </w:tr>
      <w:tr w:rsidR="004B5224" w:rsidRPr="005D16DA" w:rsidTr="007C37E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6,7</w:t>
            </w:r>
          </w:p>
          <w:p w:rsidR="004B5224" w:rsidRDefault="004B5224" w:rsidP="004B5224">
            <w:pPr>
              <w:pStyle w:val="Normal1"/>
            </w:pPr>
            <w:r>
              <w:rPr>
                <w:sz w:val="18"/>
                <w:szCs w:val="18"/>
              </w:rPr>
              <w:t>5</w:t>
            </w:r>
            <w:r w:rsidRPr="00A42DD4">
              <w:rPr>
                <w:sz w:val="18"/>
                <w:szCs w:val="18"/>
                <w:vertAlign w:val="superscript"/>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Hypertensive disorders in pregnancy</w:t>
            </w:r>
          </w:p>
        </w:tc>
        <w:tc>
          <w:tcPr>
            <w:tcW w:w="2338" w:type="dxa"/>
          </w:tcPr>
          <w:p w:rsidR="004B5224" w:rsidRDefault="004B5224" w:rsidP="004B5224">
            <w:pPr>
              <w:pStyle w:val="Normal1"/>
              <w:rPr>
                <w:sz w:val="18"/>
                <w:szCs w:val="18"/>
              </w:rPr>
            </w:pPr>
            <w:r>
              <w:rPr>
                <w:sz w:val="18"/>
                <w:szCs w:val="18"/>
              </w:rPr>
              <w:t>Introduction</w:t>
            </w:r>
          </w:p>
          <w:p w:rsidR="004B5224" w:rsidRDefault="004B5224" w:rsidP="004B5224">
            <w:pPr>
              <w:pStyle w:val="Normal1"/>
              <w:rPr>
                <w:sz w:val="18"/>
                <w:szCs w:val="18"/>
              </w:rPr>
            </w:pPr>
            <w:r>
              <w:rPr>
                <w:sz w:val="18"/>
                <w:szCs w:val="18"/>
              </w:rPr>
              <w:t>Types</w:t>
            </w:r>
          </w:p>
          <w:p w:rsidR="004B5224" w:rsidRDefault="004B5224" w:rsidP="004B5224">
            <w:pPr>
              <w:pStyle w:val="Normal1"/>
              <w:rPr>
                <w:sz w:val="18"/>
                <w:szCs w:val="18"/>
              </w:rPr>
            </w:pPr>
            <w:r>
              <w:rPr>
                <w:sz w:val="18"/>
                <w:szCs w:val="18"/>
              </w:rPr>
              <w:t>Etiology</w:t>
            </w:r>
          </w:p>
          <w:p w:rsidR="004B5224" w:rsidRDefault="004B5224" w:rsidP="004B5224">
            <w:pPr>
              <w:pStyle w:val="Normal1"/>
              <w:rPr>
                <w:sz w:val="18"/>
                <w:szCs w:val="18"/>
              </w:rPr>
            </w:pPr>
            <w:r>
              <w:rPr>
                <w:sz w:val="18"/>
                <w:szCs w:val="18"/>
              </w:rPr>
              <w:t xml:space="preserve">Management </w:t>
            </w:r>
          </w:p>
          <w:p w:rsidR="004B5224" w:rsidRDefault="004B5224" w:rsidP="004B5224">
            <w:pPr>
              <w:pStyle w:val="Normal1"/>
              <w:rPr>
                <w:sz w:val="18"/>
                <w:szCs w:val="18"/>
              </w:rPr>
            </w:pPr>
            <w:proofErr w:type="spellStart"/>
            <w:r>
              <w:rPr>
                <w:sz w:val="18"/>
                <w:szCs w:val="18"/>
              </w:rPr>
              <w:t>Eclampsia</w:t>
            </w:r>
            <w:proofErr w:type="spellEnd"/>
          </w:p>
        </w:tc>
      </w:tr>
      <w:tr w:rsidR="004B5224" w:rsidRPr="005D16DA" w:rsidTr="007C37E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8</w:t>
            </w:r>
          </w:p>
          <w:p w:rsidR="004B5224" w:rsidRDefault="004B5224" w:rsidP="004B5224">
            <w:pPr>
              <w:pStyle w:val="Normal1"/>
            </w:pPr>
            <w:r>
              <w:rPr>
                <w:sz w:val="18"/>
                <w:szCs w:val="18"/>
              </w:rPr>
              <w:t>5</w:t>
            </w:r>
            <w:r w:rsidRPr="00A42DD4">
              <w:rPr>
                <w:sz w:val="18"/>
                <w:szCs w:val="18"/>
                <w:vertAlign w:val="superscript"/>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Cardiac diseases in pregnancy</w:t>
            </w:r>
          </w:p>
        </w:tc>
        <w:tc>
          <w:tcPr>
            <w:tcW w:w="2338" w:type="dxa"/>
          </w:tcPr>
          <w:p w:rsidR="004B5224" w:rsidRDefault="004B5224" w:rsidP="004B5224">
            <w:pPr>
              <w:pStyle w:val="Normal1"/>
              <w:rPr>
                <w:sz w:val="18"/>
                <w:szCs w:val="18"/>
              </w:rPr>
            </w:pPr>
            <w:r>
              <w:rPr>
                <w:sz w:val="18"/>
                <w:szCs w:val="18"/>
              </w:rPr>
              <w:t>Common cardiac conditions</w:t>
            </w:r>
          </w:p>
          <w:p w:rsidR="004B5224" w:rsidRDefault="004B5224" w:rsidP="004B5224">
            <w:pPr>
              <w:pStyle w:val="Normal1"/>
              <w:rPr>
                <w:sz w:val="18"/>
                <w:szCs w:val="18"/>
              </w:rPr>
            </w:pPr>
            <w:r>
              <w:rPr>
                <w:sz w:val="18"/>
                <w:szCs w:val="18"/>
              </w:rPr>
              <w:t>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9,10</w:t>
            </w:r>
          </w:p>
          <w:p w:rsidR="004B5224" w:rsidRDefault="004B5224" w:rsidP="004B5224">
            <w:pPr>
              <w:pStyle w:val="Normal1"/>
            </w:pPr>
            <w:r>
              <w:rPr>
                <w:sz w:val="18"/>
                <w:szCs w:val="18"/>
              </w:rPr>
              <w:t>5</w:t>
            </w:r>
            <w:r w:rsidRPr="00A42DD4">
              <w:rPr>
                <w:sz w:val="18"/>
                <w:szCs w:val="18"/>
                <w:vertAlign w:val="superscript"/>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 xml:space="preserve">Antepartum haemorrhage </w:t>
            </w:r>
          </w:p>
          <w:p w:rsidR="004B5224" w:rsidRDefault="004B5224" w:rsidP="004B5224">
            <w:pPr>
              <w:pStyle w:val="Normal1"/>
              <w:rPr>
                <w:sz w:val="18"/>
                <w:szCs w:val="18"/>
              </w:rPr>
            </w:pPr>
          </w:p>
        </w:tc>
        <w:tc>
          <w:tcPr>
            <w:tcW w:w="2338" w:type="dxa"/>
          </w:tcPr>
          <w:p w:rsidR="004B5224" w:rsidRDefault="004B5224" w:rsidP="004B5224">
            <w:pPr>
              <w:pStyle w:val="Normal1"/>
              <w:rPr>
                <w:sz w:val="18"/>
                <w:szCs w:val="18"/>
              </w:rPr>
            </w:pPr>
            <w:r>
              <w:rPr>
                <w:sz w:val="18"/>
                <w:szCs w:val="18"/>
              </w:rPr>
              <w:t>Introduction</w:t>
            </w:r>
          </w:p>
          <w:p w:rsidR="004B5224" w:rsidRDefault="004B5224" w:rsidP="004B5224">
            <w:pPr>
              <w:pStyle w:val="Normal1"/>
              <w:rPr>
                <w:sz w:val="18"/>
                <w:szCs w:val="18"/>
              </w:rPr>
            </w:pPr>
            <w:r>
              <w:rPr>
                <w:sz w:val="18"/>
                <w:szCs w:val="18"/>
              </w:rPr>
              <w:t xml:space="preserve">Etiology(Placenta </w:t>
            </w:r>
            <w:proofErr w:type="spellStart"/>
            <w:r>
              <w:rPr>
                <w:sz w:val="18"/>
                <w:szCs w:val="18"/>
              </w:rPr>
              <w:t>previa</w:t>
            </w:r>
            <w:proofErr w:type="spellEnd"/>
            <w:r>
              <w:rPr>
                <w:sz w:val="18"/>
                <w:szCs w:val="18"/>
              </w:rPr>
              <w:t>, placental abruption</w:t>
            </w:r>
          </w:p>
          <w:p w:rsidR="004B5224" w:rsidRDefault="004B5224" w:rsidP="004B5224">
            <w:pPr>
              <w:pStyle w:val="Normal1"/>
              <w:rPr>
                <w:sz w:val="18"/>
                <w:szCs w:val="18"/>
              </w:rPr>
            </w:pPr>
            <w:r>
              <w:rPr>
                <w:sz w:val="18"/>
                <w:szCs w:val="18"/>
              </w:rPr>
              <w:t>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11</w:t>
            </w:r>
          </w:p>
          <w:p w:rsidR="004B5224" w:rsidRDefault="004B5224" w:rsidP="004B5224">
            <w:pPr>
              <w:pStyle w:val="Normal1"/>
              <w:rPr>
                <w:sz w:val="18"/>
                <w:szCs w:val="18"/>
              </w:rPr>
            </w:pPr>
            <w:r>
              <w:rPr>
                <w:sz w:val="18"/>
                <w:szCs w:val="18"/>
              </w:rPr>
              <w:t>5</w:t>
            </w:r>
            <w:r w:rsidRPr="004B5224">
              <w:rPr>
                <w:sz w:val="18"/>
                <w:szCs w:val="18"/>
                <w:vertAlign w:val="superscript"/>
              </w:rPr>
              <w:t>th</w:t>
            </w:r>
            <w:r w:rsidR="005A2924">
              <w:rPr>
                <w:sz w:val="18"/>
                <w:szCs w:val="18"/>
              </w:rPr>
              <w:t xml:space="preserve"> year</w:t>
            </w:r>
          </w:p>
        </w:tc>
        <w:tc>
          <w:tcPr>
            <w:tcW w:w="2338" w:type="dxa"/>
          </w:tcPr>
          <w:p w:rsidR="004B5224" w:rsidRDefault="004B5224" w:rsidP="004B5224">
            <w:pPr>
              <w:pStyle w:val="Normal1"/>
              <w:rPr>
                <w:sz w:val="18"/>
                <w:szCs w:val="18"/>
              </w:rPr>
            </w:pPr>
            <w:r>
              <w:rPr>
                <w:sz w:val="18"/>
                <w:szCs w:val="18"/>
              </w:rPr>
              <w:t>Assessment</w:t>
            </w:r>
          </w:p>
        </w:tc>
        <w:tc>
          <w:tcPr>
            <w:tcW w:w="2338" w:type="dxa"/>
          </w:tcPr>
          <w:p w:rsidR="004B5224" w:rsidRDefault="004B5224" w:rsidP="004B5224">
            <w:pPr>
              <w:pStyle w:val="Normal1"/>
              <w:rPr>
                <w:sz w:val="18"/>
                <w:szCs w:val="18"/>
              </w:rPr>
            </w:pP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12</w:t>
            </w:r>
          </w:p>
          <w:p w:rsidR="004B5224" w:rsidRPr="00137FFA" w:rsidRDefault="004B5224" w:rsidP="004B5224">
            <w:pPr>
              <w:pStyle w:val="Normal1"/>
              <w:rPr>
                <w:sz w:val="18"/>
                <w:szCs w:val="18"/>
              </w:rPr>
            </w:pPr>
            <w:r>
              <w:rPr>
                <w:sz w:val="18"/>
                <w:szCs w:val="18"/>
              </w:rPr>
              <w:t>5</w:t>
            </w:r>
            <w:r w:rsidRPr="00137FFA">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Obstetric emergencies</w:t>
            </w:r>
          </w:p>
        </w:tc>
        <w:tc>
          <w:tcPr>
            <w:tcW w:w="2338" w:type="dxa"/>
          </w:tcPr>
          <w:p w:rsidR="004B5224" w:rsidRDefault="004B5224" w:rsidP="004B5224">
            <w:pPr>
              <w:pStyle w:val="Normal1"/>
              <w:rPr>
                <w:sz w:val="18"/>
                <w:szCs w:val="18"/>
              </w:rPr>
            </w:pPr>
            <w:r>
              <w:rPr>
                <w:sz w:val="18"/>
                <w:szCs w:val="18"/>
              </w:rPr>
              <w:t xml:space="preserve">Cord prolapse/uterine inversion, shoulder </w:t>
            </w:r>
            <w:proofErr w:type="spellStart"/>
            <w:r>
              <w:rPr>
                <w:sz w:val="18"/>
                <w:szCs w:val="18"/>
              </w:rPr>
              <w:t>dystocia,maternal</w:t>
            </w:r>
            <w:proofErr w:type="spellEnd"/>
            <w:r>
              <w:rPr>
                <w:sz w:val="18"/>
                <w:szCs w:val="18"/>
              </w:rPr>
              <w:t xml:space="preserve"> collapse </w:t>
            </w:r>
          </w:p>
        </w:tc>
      </w:tr>
      <w:tr w:rsidR="004B5224" w:rsidRPr="005D16DA" w:rsidTr="004622EA">
        <w:trPr>
          <w:trHeight w:val="224"/>
        </w:trPr>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13</w:t>
            </w:r>
          </w:p>
          <w:p w:rsidR="004B5224" w:rsidRPr="00137FFA" w:rsidRDefault="004B5224" w:rsidP="004B5224">
            <w:pPr>
              <w:pStyle w:val="Normal1"/>
              <w:rPr>
                <w:sz w:val="18"/>
                <w:szCs w:val="18"/>
              </w:rPr>
            </w:pPr>
            <w:r>
              <w:rPr>
                <w:sz w:val="18"/>
                <w:szCs w:val="18"/>
              </w:rPr>
              <w:t>5</w:t>
            </w:r>
            <w:r w:rsidRPr="00137FFA">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 xml:space="preserve">IUGR </w:t>
            </w:r>
          </w:p>
          <w:p w:rsidR="004B5224" w:rsidRDefault="004B5224" w:rsidP="004B5224">
            <w:pPr>
              <w:pStyle w:val="Normal1"/>
              <w:rPr>
                <w:sz w:val="18"/>
                <w:szCs w:val="18"/>
              </w:rPr>
            </w:pPr>
          </w:p>
        </w:tc>
        <w:tc>
          <w:tcPr>
            <w:tcW w:w="2338" w:type="dxa"/>
          </w:tcPr>
          <w:p w:rsidR="004B5224" w:rsidRDefault="004B5224" w:rsidP="004B5224">
            <w:pPr>
              <w:pStyle w:val="Normal1"/>
              <w:rPr>
                <w:sz w:val="18"/>
                <w:szCs w:val="18"/>
              </w:rPr>
            </w:pPr>
            <w:r>
              <w:rPr>
                <w:sz w:val="18"/>
                <w:szCs w:val="18"/>
              </w:rPr>
              <w:t>Causes</w:t>
            </w:r>
          </w:p>
          <w:p w:rsidR="004B5224" w:rsidRDefault="004B5224" w:rsidP="004B5224">
            <w:pPr>
              <w:pStyle w:val="Normal1"/>
              <w:rPr>
                <w:sz w:val="18"/>
                <w:szCs w:val="18"/>
              </w:rPr>
            </w:pPr>
            <w:r>
              <w:rPr>
                <w:sz w:val="18"/>
                <w:szCs w:val="18"/>
              </w:rPr>
              <w:t>Management</w:t>
            </w:r>
          </w:p>
        </w:tc>
      </w:tr>
      <w:tr w:rsidR="004B5224" w:rsidRPr="005D16DA" w:rsidTr="004622EA">
        <w:trPr>
          <w:trHeight w:val="161"/>
        </w:trPr>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14</w:t>
            </w:r>
          </w:p>
          <w:p w:rsidR="004B5224" w:rsidRPr="00137FFA" w:rsidRDefault="004B5224" w:rsidP="004B5224">
            <w:pPr>
              <w:pStyle w:val="Normal1"/>
              <w:rPr>
                <w:sz w:val="18"/>
                <w:szCs w:val="18"/>
              </w:rPr>
            </w:pPr>
            <w:r>
              <w:rPr>
                <w:sz w:val="18"/>
                <w:szCs w:val="18"/>
              </w:rPr>
              <w:t>5</w:t>
            </w:r>
            <w:r w:rsidRPr="00137FFA">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Preterm labor</w:t>
            </w:r>
          </w:p>
          <w:p w:rsidR="004B5224" w:rsidRDefault="004B5224" w:rsidP="004B5224">
            <w:pPr>
              <w:pStyle w:val="Normal1"/>
              <w:rPr>
                <w:sz w:val="18"/>
                <w:szCs w:val="18"/>
              </w:rPr>
            </w:pPr>
          </w:p>
        </w:tc>
        <w:tc>
          <w:tcPr>
            <w:tcW w:w="2338" w:type="dxa"/>
          </w:tcPr>
          <w:p w:rsidR="004B5224" w:rsidRDefault="004B5224" w:rsidP="004B5224">
            <w:pPr>
              <w:pStyle w:val="Normal1"/>
              <w:rPr>
                <w:sz w:val="18"/>
                <w:szCs w:val="18"/>
              </w:rPr>
            </w:pPr>
            <w:r>
              <w:rPr>
                <w:sz w:val="18"/>
                <w:szCs w:val="18"/>
              </w:rPr>
              <w:t>Diagnosis</w:t>
            </w:r>
          </w:p>
          <w:p w:rsidR="004B5224" w:rsidRDefault="004B5224" w:rsidP="004B5224">
            <w:pPr>
              <w:pStyle w:val="Normal1"/>
              <w:rPr>
                <w:sz w:val="18"/>
                <w:szCs w:val="18"/>
              </w:rPr>
            </w:pPr>
            <w:proofErr w:type="spellStart"/>
            <w:r>
              <w:rPr>
                <w:sz w:val="18"/>
                <w:szCs w:val="18"/>
              </w:rPr>
              <w:t>Tocolysis</w:t>
            </w:r>
            <w:proofErr w:type="spellEnd"/>
          </w:p>
          <w:p w:rsidR="004B5224" w:rsidRDefault="004B5224" w:rsidP="004B5224">
            <w:pPr>
              <w:pStyle w:val="Normal1"/>
              <w:rPr>
                <w:sz w:val="18"/>
                <w:szCs w:val="18"/>
              </w:rPr>
            </w:pPr>
            <w:r>
              <w:rPr>
                <w:sz w:val="18"/>
                <w:szCs w:val="18"/>
              </w:rPr>
              <w:t>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15</w:t>
            </w:r>
          </w:p>
          <w:p w:rsidR="004B5224" w:rsidRPr="00137FFA" w:rsidRDefault="004B5224" w:rsidP="004B5224">
            <w:pPr>
              <w:pStyle w:val="Normal1"/>
              <w:rPr>
                <w:sz w:val="18"/>
                <w:szCs w:val="18"/>
              </w:rPr>
            </w:pPr>
            <w:r>
              <w:rPr>
                <w:sz w:val="18"/>
                <w:szCs w:val="18"/>
              </w:rPr>
              <w:t>5</w:t>
            </w:r>
            <w:r w:rsidRPr="00137FFA">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Post term labor</w:t>
            </w:r>
          </w:p>
        </w:tc>
        <w:tc>
          <w:tcPr>
            <w:tcW w:w="2338" w:type="dxa"/>
          </w:tcPr>
          <w:p w:rsidR="004B5224" w:rsidRDefault="004B5224" w:rsidP="004B5224">
            <w:pPr>
              <w:pStyle w:val="Normal1"/>
              <w:rPr>
                <w:sz w:val="18"/>
                <w:szCs w:val="18"/>
              </w:rPr>
            </w:pPr>
            <w:r>
              <w:rPr>
                <w:sz w:val="18"/>
                <w:szCs w:val="18"/>
              </w:rPr>
              <w:t>Introduction</w:t>
            </w:r>
          </w:p>
          <w:p w:rsidR="004B5224" w:rsidRDefault="004B5224" w:rsidP="004B5224">
            <w:pPr>
              <w:pStyle w:val="Normal1"/>
              <w:rPr>
                <w:sz w:val="18"/>
                <w:szCs w:val="18"/>
              </w:rPr>
            </w:pPr>
            <w:r>
              <w:rPr>
                <w:sz w:val="18"/>
                <w:szCs w:val="18"/>
              </w:rPr>
              <w:t>Complications</w:t>
            </w:r>
          </w:p>
          <w:p w:rsidR="004B5224" w:rsidRDefault="004B5224" w:rsidP="004B5224">
            <w:pPr>
              <w:pStyle w:val="Normal1"/>
              <w:rPr>
                <w:sz w:val="18"/>
                <w:szCs w:val="18"/>
              </w:rPr>
            </w:pPr>
            <w:r>
              <w:rPr>
                <w:sz w:val="18"/>
                <w:szCs w:val="18"/>
              </w:rPr>
              <w:t>Induction of labor</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16</w:t>
            </w:r>
          </w:p>
          <w:p w:rsidR="004B5224" w:rsidRPr="00137FFA" w:rsidRDefault="004B5224" w:rsidP="004B5224">
            <w:pPr>
              <w:pStyle w:val="Normal1"/>
              <w:rPr>
                <w:sz w:val="18"/>
                <w:szCs w:val="18"/>
              </w:rPr>
            </w:pPr>
            <w:r>
              <w:rPr>
                <w:sz w:val="18"/>
                <w:szCs w:val="18"/>
              </w:rPr>
              <w:t>5</w:t>
            </w:r>
            <w:r w:rsidRPr="00137FFA">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Rh-incompatibility</w:t>
            </w:r>
          </w:p>
          <w:p w:rsidR="004B5224" w:rsidRDefault="004B5224" w:rsidP="004B5224">
            <w:pPr>
              <w:pStyle w:val="Normal1"/>
              <w:rPr>
                <w:sz w:val="18"/>
                <w:szCs w:val="18"/>
              </w:rPr>
            </w:pPr>
          </w:p>
        </w:tc>
        <w:tc>
          <w:tcPr>
            <w:tcW w:w="2338" w:type="dxa"/>
          </w:tcPr>
          <w:p w:rsidR="004B5224" w:rsidRDefault="004B5224" w:rsidP="004B5224">
            <w:pPr>
              <w:pStyle w:val="Normal1"/>
              <w:rPr>
                <w:sz w:val="18"/>
                <w:szCs w:val="18"/>
              </w:rPr>
            </w:pPr>
            <w:r>
              <w:rPr>
                <w:sz w:val="18"/>
                <w:szCs w:val="18"/>
              </w:rPr>
              <w:t>Pathophysiology</w:t>
            </w:r>
          </w:p>
          <w:p w:rsidR="004B5224" w:rsidRDefault="004B5224" w:rsidP="004B5224">
            <w:pPr>
              <w:pStyle w:val="Normal1"/>
              <w:rPr>
                <w:sz w:val="18"/>
                <w:szCs w:val="18"/>
              </w:rPr>
            </w:pPr>
            <w:r>
              <w:rPr>
                <w:sz w:val="18"/>
                <w:szCs w:val="18"/>
              </w:rPr>
              <w:t>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17</w:t>
            </w:r>
          </w:p>
          <w:p w:rsidR="004B5224" w:rsidRPr="00137FFA" w:rsidRDefault="004B5224" w:rsidP="004B5224">
            <w:pPr>
              <w:pStyle w:val="Normal1"/>
              <w:rPr>
                <w:sz w:val="18"/>
                <w:szCs w:val="18"/>
              </w:rPr>
            </w:pPr>
            <w:r>
              <w:rPr>
                <w:sz w:val="18"/>
                <w:szCs w:val="18"/>
              </w:rPr>
              <w:t>5</w:t>
            </w:r>
            <w:r w:rsidRPr="00137FFA">
              <w:rPr>
                <w:sz w:val="18"/>
                <w:szCs w:val="18"/>
              </w:rPr>
              <w:t>th</w:t>
            </w:r>
            <w:r>
              <w:rPr>
                <w:sz w:val="18"/>
                <w:szCs w:val="18"/>
              </w:rPr>
              <w:t xml:space="preserve"> year</w:t>
            </w:r>
          </w:p>
        </w:tc>
        <w:tc>
          <w:tcPr>
            <w:tcW w:w="2338" w:type="dxa"/>
          </w:tcPr>
          <w:p w:rsidR="004B5224" w:rsidRDefault="004B5224" w:rsidP="004B5224">
            <w:pPr>
              <w:pStyle w:val="Normal1"/>
              <w:rPr>
                <w:sz w:val="18"/>
                <w:szCs w:val="18"/>
              </w:rPr>
            </w:pPr>
            <w:proofErr w:type="spellStart"/>
            <w:r>
              <w:rPr>
                <w:sz w:val="18"/>
                <w:szCs w:val="18"/>
              </w:rPr>
              <w:t>Puerperium</w:t>
            </w:r>
            <w:proofErr w:type="spellEnd"/>
          </w:p>
          <w:p w:rsidR="004B5224" w:rsidRDefault="004B5224" w:rsidP="004B5224">
            <w:pPr>
              <w:pStyle w:val="Normal1"/>
              <w:rPr>
                <w:sz w:val="18"/>
                <w:szCs w:val="18"/>
              </w:rPr>
            </w:pPr>
          </w:p>
        </w:tc>
        <w:tc>
          <w:tcPr>
            <w:tcW w:w="2338" w:type="dxa"/>
          </w:tcPr>
          <w:p w:rsidR="004B5224" w:rsidRDefault="004B5224" w:rsidP="004B5224">
            <w:pPr>
              <w:pStyle w:val="Normal1"/>
              <w:rPr>
                <w:sz w:val="18"/>
                <w:szCs w:val="18"/>
              </w:rPr>
            </w:pPr>
            <w:r>
              <w:rPr>
                <w:sz w:val="18"/>
                <w:szCs w:val="18"/>
              </w:rPr>
              <w:t xml:space="preserve">Changes in </w:t>
            </w:r>
            <w:proofErr w:type="spellStart"/>
            <w:r>
              <w:rPr>
                <w:sz w:val="18"/>
                <w:szCs w:val="18"/>
              </w:rPr>
              <w:t>puerperium</w:t>
            </w:r>
            <w:proofErr w:type="spellEnd"/>
          </w:p>
          <w:p w:rsidR="004B5224" w:rsidRDefault="004B5224" w:rsidP="004B5224">
            <w:pPr>
              <w:pStyle w:val="Normal1"/>
              <w:rPr>
                <w:sz w:val="18"/>
                <w:szCs w:val="18"/>
              </w:rPr>
            </w:pPr>
            <w:r>
              <w:rPr>
                <w:sz w:val="18"/>
                <w:szCs w:val="18"/>
              </w:rPr>
              <w:t xml:space="preserve">Importance and management of lactation, Common infections in </w:t>
            </w:r>
            <w:proofErr w:type="spellStart"/>
            <w:r>
              <w:rPr>
                <w:sz w:val="18"/>
                <w:szCs w:val="18"/>
              </w:rPr>
              <w:t>puerperium,sepsis</w:t>
            </w:r>
            <w:proofErr w:type="spellEnd"/>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18,19</w:t>
            </w:r>
          </w:p>
          <w:p w:rsidR="004B5224" w:rsidRDefault="004B5224" w:rsidP="004B5224">
            <w:pPr>
              <w:pStyle w:val="Normal1"/>
              <w:rPr>
                <w:sz w:val="18"/>
                <w:szCs w:val="18"/>
              </w:rPr>
            </w:pPr>
            <w:r>
              <w:rPr>
                <w:sz w:val="18"/>
                <w:szCs w:val="18"/>
              </w:rPr>
              <w:t>5</w:t>
            </w:r>
            <w:r w:rsidRPr="008476D5">
              <w:rPr>
                <w:sz w:val="18"/>
                <w:szCs w:val="18"/>
                <w:vertAlign w:val="superscript"/>
              </w:rPr>
              <w:t>th</w:t>
            </w:r>
            <w:r>
              <w:rPr>
                <w:sz w:val="18"/>
                <w:szCs w:val="18"/>
              </w:rPr>
              <w:t xml:space="preserve"> year</w:t>
            </w:r>
          </w:p>
        </w:tc>
        <w:tc>
          <w:tcPr>
            <w:tcW w:w="2338" w:type="dxa"/>
          </w:tcPr>
          <w:p w:rsidR="004B5224" w:rsidRDefault="004B5224" w:rsidP="004B5224">
            <w:pPr>
              <w:pStyle w:val="Normal1"/>
              <w:rPr>
                <w:sz w:val="18"/>
                <w:szCs w:val="18"/>
              </w:rPr>
            </w:pPr>
            <w:proofErr w:type="spellStart"/>
            <w:r>
              <w:rPr>
                <w:sz w:val="18"/>
                <w:szCs w:val="18"/>
              </w:rPr>
              <w:t>Amenorrhoea</w:t>
            </w:r>
            <w:proofErr w:type="spellEnd"/>
          </w:p>
          <w:p w:rsidR="004B5224" w:rsidRDefault="004B5224" w:rsidP="004B5224">
            <w:pPr>
              <w:pStyle w:val="Normal1"/>
              <w:rPr>
                <w:sz w:val="18"/>
                <w:szCs w:val="18"/>
              </w:rPr>
            </w:pPr>
            <w:r>
              <w:rPr>
                <w:sz w:val="18"/>
                <w:szCs w:val="18"/>
              </w:rPr>
              <w:t>Primary</w:t>
            </w:r>
          </w:p>
          <w:p w:rsidR="004B5224" w:rsidRDefault="004B5224" w:rsidP="004B5224">
            <w:pPr>
              <w:pStyle w:val="Normal1"/>
              <w:rPr>
                <w:sz w:val="18"/>
                <w:szCs w:val="18"/>
              </w:rPr>
            </w:pPr>
            <w:r>
              <w:rPr>
                <w:sz w:val="18"/>
                <w:szCs w:val="18"/>
              </w:rPr>
              <w:t>Secondary</w:t>
            </w:r>
          </w:p>
        </w:tc>
        <w:tc>
          <w:tcPr>
            <w:tcW w:w="2338" w:type="dxa"/>
          </w:tcPr>
          <w:p w:rsidR="004B5224" w:rsidRDefault="004B5224" w:rsidP="004B5224">
            <w:pPr>
              <w:pStyle w:val="Normal1"/>
              <w:rPr>
                <w:sz w:val="18"/>
                <w:szCs w:val="18"/>
              </w:rPr>
            </w:pPr>
            <w:r>
              <w:rPr>
                <w:sz w:val="18"/>
                <w:szCs w:val="18"/>
              </w:rPr>
              <w:t>Definitions and types</w:t>
            </w:r>
          </w:p>
          <w:p w:rsidR="004B5224" w:rsidRDefault="004B5224" w:rsidP="004B5224">
            <w:pPr>
              <w:pStyle w:val="Normal1"/>
              <w:rPr>
                <w:sz w:val="18"/>
                <w:szCs w:val="18"/>
              </w:rPr>
            </w:pPr>
            <w:r>
              <w:rPr>
                <w:sz w:val="18"/>
                <w:szCs w:val="18"/>
              </w:rPr>
              <w:t>Causes</w:t>
            </w:r>
          </w:p>
          <w:p w:rsidR="004B5224" w:rsidRDefault="004B5224" w:rsidP="004B5224">
            <w:pPr>
              <w:pStyle w:val="Normal1"/>
              <w:rPr>
                <w:sz w:val="18"/>
                <w:szCs w:val="18"/>
              </w:rPr>
            </w:pPr>
            <w:r>
              <w:rPr>
                <w:sz w:val="18"/>
                <w:szCs w:val="18"/>
              </w:rPr>
              <w:t>Investigations</w:t>
            </w:r>
          </w:p>
          <w:p w:rsidR="004B5224" w:rsidRDefault="004B5224" w:rsidP="004B5224">
            <w:pPr>
              <w:pStyle w:val="Normal1"/>
              <w:rPr>
                <w:sz w:val="18"/>
                <w:szCs w:val="18"/>
              </w:rPr>
            </w:pPr>
            <w:r>
              <w:rPr>
                <w:sz w:val="18"/>
                <w:szCs w:val="18"/>
              </w:rPr>
              <w:t>Treatment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 20,21</w:t>
            </w:r>
          </w:p>
          <w:p w:rsidR="004B5224" w:rsidRDefault="004B5224" w:rsidP="004B5224">
            <w:pPr>
              <w:pStyle w:val="Normal1"/>
              <w:rPr>
                <w:sz w:val="18"/>
                <w:szCs w:val="18"/>
              </w:rPr>
            </w:pPr>
            <w:r>
              <w:rPr>
                <w:sz w:val="18"/>
                <w:szCs w:val="18"/>
              </w:rPr>
              <w:t>5</w:t>
            </w:r>
            <w:r w:rsidRPr="006B7B5F">
              <w:rPr>
                <w:sz w:val="18"/>
                <w:szCs w:val="18"/>
                <w:vertAlign w:val="superscript"/>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Disorders of menstruation</w:t>
            </w:r>
          </w:p>
        </w:tc>
        <w:tc>
          <w:tcPr>
            <w:tcW w:w="2338" w:type="dxa"/>
          </w:tcPr>
          <w:p w:rsidR="004B5224" w:rsidRDefault="004B5224" w:rsidP="004B5224">
            <w:pPr>
              <w:pStyle w:val="Normal1"/>
              <w:rPr>
                <w:sz w:val="18"/>
                <w:szCs w:val="18"/>
              </w:rPr>
            </w:pPr>
            <w:r>
              <w:rPr>
                <w:sz w:val="18"/>
                <w:szCs w:val="18"/>
              </w:rPr>
              <w:t>Definitions</w:t>
            </w:r>
          </w:p>
          <w:p w:rsidR="004B5224" w:rsidRDefault="004B5224" w:rsidP="004B5224">
            <w:pPr>
              <w:pStyle w:val="Normal1"/>
              <w:rPr>
                <w:sz w:val="18"/>
                <w:szCs w:val="18"/>
              </w:rPr>
            </w:pPr>
            <w:r>
              <w:rPr>
                <w:sz w:val="18"/>
                <w:szCs w:val="18"/>
              </w:rPr>
              <w:t>and their management</w:t>
            </w:r>
          </w:p>
        </w:tc>
      </w:tr>
      <w:tr w:rsidR="00B920DD" w:rsidRPr="005D16DA" w:rsidTr="007822DB">
        <w:tc>
          <w:tcPr>
            <w:tcW w:w="895" w:type="dxa"/>
          </w:tcPr>
          <w:p w:rsidR="00B920DD" w:rsidRPr="005D16DA" w:rsidRDefault="00B920DD" w:rsidP="004B5224">
            <w:pPr>
              <w:pStyle w:val="ListParagraph"/>
              <w:numPr>
                <w:ilvl w:val="0"/>
                <w:numId w:val="8"/>
              </w:numPr>
              <w:rPr>
                <w:rFonts w:cstheme="minorHAnsi"/>
                <w:b/>
                <w:sz w:val="18"/>
                <w:szCs w:val="18"/>
                <w:u w:val="single"/>
              </w:rPr>
            </w:pPr>
          </w:p>
        </w:tc>
        <w:tc>
          <w:tcPr>
            <w:tcW w:w="3779" w:type="dxa"/>
          </w:tcPr>
          <w:p w:rsidR="00B920DD" w:rsidRDefault="00B920DD" w:rsidP="004B5224">
            <w:pPr>
              <w:pStyle w:val="Normal1"/>
              <w:rPr>
                <w:sz w:val="18"/>
                <w:szCs w:val="18"/>
              </w:rPr>
            </w:pPr>
            <w:r>
              <w:rPr>
                <w:sz w:val="18"/>
                <w:szCs w:val="18"/>
              </w:rPr>
              <w:t>Lecture 22</w:t>
            </w:r>
          </w:p>
          <w:p w:rsidR="00B920DD" w:rsidRDefault="00B920DD" w:rsidP="004B5224">
            <w:pPr>
              <w:pStyle w:val="Normal1"/>
              <w:rPr>
                <w:sz w:val="18"/>
                <w:szCs w:val="18"/>
              </w:rPr>
            </w:pPr>
            <w:r>
              <w:rPr>
                <w:sz w:val="18"/>
                <w:szCs w:val="18"/>
              </w:rPr>
              <w:t>5</w:t>
            </w:r>
            <w:r w:rsidRPr="00B920DD">
              <w:rPr>
                <w:sz w:val="18"/>
                <w:szCs w:val="18"/>
                <w:vertAlign w:val="superscript"/>
              </w:rPr>
              <w:t>th</w:t>
            </w:r>
            <w:r>
              <w:rPr>
                <w:sz w:val="18"/>
                <w:szCs w:val="18"/>
              </w:rPr>
              <w:t xml:space="preserve"> year</w:t>
            </w:r>
          </w:p>
        </w:tc>
        <w:tc>
          <w:tcPr>
            <w:tcW w:w="2338" w:type="dxa"/>
          </w:tcPr>
          <w:p w:rsidR="00B920DD" w:rsidRDefault="00B920DD" w:rsidP="004B5224">
            <w:pPr>
              <w:pStyle w:val="Normal1"/>
              <w:rPr>
                <w:sz w:val="18"/>
                <w:szCs w:val="18"/>
              </w:rPr>
            </w:pPr>
            <w:r>
              <w:rPr>
                <w:sz w:val="18"/>
                <w:szCs w:val="18"/>
              </w:rPr>
              <w:t>Assessment</w:t>
            </w:r>
          </w:p>
          <w:p w:rsidR="00B920DD" w:rsidRDefault="00B920DD" w:rsidP="004B5224">
            <w:pPr>
              <w:pStyle w:val="Normal1"/>
              <w:rPr>
                <w:sz w:val="18"/>
                <w:szCs w:val="18"/>
              </w:rPr>
            </w:pPr>
          </w:p>
          <w:p w:rsidR="00B920DD" w:rsidRDefault="00B920DD" w:rsidP="004B5224">
            <w:pPr>
              <w:pStyle w:val="Normal1"/>
              <w:rPr>
                <w:sz w:val="18"/>
                <w:szCs w:val="18"/>
              </w:rPr>
            </w:pPr>
          </w:p>
        </w:tc>
        <w:tc>
          <w:tcPr>
            <w:tcW w:w="2338" w:type="dxa"/>
          </w:tcPr>
          <w:p w:rsidR="00B920DD" w:rsidRDefault="00B920DD" w:rsidP="004B5224">
            <w:pPr>
              <w:pStyle w:val="Normal1"/>
              <w:rPr>
                <w:sz w:val="18"/>
                <w:szCs w:val="18"/>
              </w:rPr>
            </w:pP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23</w:t>
            </w:r>
          </w:p>
          <w:p w:rsidR="004B5224" w:rsidRDefault="004B5224" w:rsidP="004B5224">
            <w:pPr>
              <w:pStyle w:val="Normal1"/>
              <w:rPr>
                <w:sz w:val="18"/>
                <w:szCs w:val="18"/>
              </w:rPr>
            </w:pPr>
            <w:r>
              <w:rPr>
                <w:sz w:val="18"/>
                <w:szCs w:val="18"/>
              </w:rPr>
              <w:t>(5</w:t>
            </w:r>
            <w:r w:rsidRPr="00586779">
              <w:rPr>
                <w:sz w:val="18"/>
                <w:szCs w:val="18"/>
                <w:vertAlign w:val="superscript"/>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 xml:space="preserve"> Infertility</w:t>
            </w:r>
          </w:p>
        </w:tc>
        <w:tc>
          <w:tcPr>
            <w:tcW w:w="2338" w:type="dxa"/>
          </w:tcPr>
          <w:p w:rsidR="004B5224" w:rsidRDefault="004B5224" w:rsidP="004B5224">
            <w:pPr>
              <w:pStyle w:val="Normal1"/>
              <w:rPr>
                <w:sz w:val="18"/>
                <w:szCs w:val="18"/>
              </w:rPr>
            </w:pPr>
            <w:r>
              <w:rPr>
                <w:sz w:val="18"/>
                <w:szCs w:val="18"/>
              </w:rPr>
              <w:t>Introduction</w:t>
            </w:r>
          </w:p>
          <w:p w:rsidR="004B5224" w:rsidRDefault="004B5224" w:rsidP="004B5224">
            <w:pPr>
              <w:pStyle w:val="Normal1"/>
              <w:rPr>
                <w:sz w:val="18"/>
                <w:szCs w:val="18"/>
              </w:rPr>
            </w:pPr>
            <w:r>
              <w:rPr>
                <w:sz w:val="18"/>
                <w:szCs w:val="18"/>
              </w:rPr>
              <w:t>Investigations</w:t>
            </w:r>
          </w:p>
          <w:p w:rsidR="004B5224" w:rsidRDefault="004B5224" w:rsidP="004B5224">
            <w:pPr>
              <w:pStyle w:val="Normal1"/>
              <w:rPr>
                <w:sz w:val="18"/>
                <w:szCs w:val="18"/>
              </w:rPr>
            </w:pPr>
            <w:r>
              <w:rPr>
                <w:sz w:val="18"/>
                <w:szCs w:val="18"/>
              </w:rPr>
              <w:t>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24</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Ectopic pregnancy</w:t>
            </w:r>
          </w:p>
        </w:tc>
        <w:tc>
          <w:tcPr>
            <w:tcW w:w="2338" w:type="dxa"/>
          </w:tcPr>
          <w:p w:rsidR="004B5224" w:rsidRDefault="004B5224" w:rsidP="004B5224">
            <w:pPr>
              <w:pStyle w:val="Normal1"/>
              <w:rPr>
                <w:sz w:val="18"/>
                <w:szCs w:val="18"/>
              </w:rPr>
            </w:pPr>
            <w:r>
              <w:rPr>
                <w:sz w:val="18"/>
                <w:szCs w:val="18"/>
              </w:rPr>
              <w:t>Introduction</w:t>
            </w:r>
          </w:p>
          <w:p w:rsidR="004B5224" w:rsidRDefault="004B5224" w:rsidP="004B5224">
            <w:pPr>
              <w:pStyle w:val="Normal1"/>
              <w:rPr>
                <w:sz w:val="18"/>
                <w:szCs w:val="18"/>
              </w:rPr>
            </w:pPr>
            <w:proofErr w:type="spellStart"/>
            <w:r>
              <w:rPr>
                <w:sz w:val="18"/>
                <w:szCs w:val="18"/>
              </w:rPr>
              <w:t>Aetiology</w:t>
            </w:r>
            <w:proofErr w:type="spellEnd"/>
          </w:p>
          <w:p w:rsidR="004B5224" w:rsidRDefault="004B5224" w:rsidP="004B5224">
            <w:pPr>
              <w:pStyle w:val="Normal1"/>
              <w:rPr>
                <w:sz w:val="18"/>
                <w:szCs w:val="18"/>
              </w:rPr>
            </w:pPr>
            <w:r>
              <w:rPr>
                <w:sz w:val="18"/>
                <w:szCs w:val="18"/>
              </w:rPr>
              <w:t>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25</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 xml:space="preserve">Miscarriage  </w:t>
            </w:r>
          </w:p>
        </w:tc>
        <w:tc>
          <w:tcPr>
            <w:tcW w:w="2338" w:type="dxa"/>
          </w:tcPr>
          <w:p w:rsidR="004B5224" w:rsidRDefault="004B5224" w:rsidP="004B5224">
            <w:pPr>
              <w:pStyle w:val="Normal1"/>
              <w:rPr>
                <w:sz w:val="18"/>
                <w:szCs w:val="18"/>
              </w:rPr>
            </w:pPr>
            <w:r>
              <w:rPr>
                <w:sz w:val="18"/>
                <w:szCs w:val="18"/>
              </w:rPr>
              <w:t>Introduction</w:t>
            </w:r>
          </w:p>
          <w:p w:rsidR="004B5224" w:rsidRDefault="004B5224" w:rsidP="004B5224">
            <w:pPr>
              <w:pStyle w:val="Normal1"/>
              <w:rPr>
                <w:sz w:val="18"/>
                <w:szCs w:val="18"/>
              </w:rPr>
            </w:pPr>
            <w:r>
              <w:rPr>
                <w:sz w:val="18"/>
                <w:szCs w:val="18"/>
              </w:rPr>
              <w:t xml:space="preserve">Types </w:t>
            </w:r>
          </w:p>
          <w:p w:rsidR="004B5224" w:rsidRDefault="004B5224" w:rsidP="004B5224">
            <w:pPr>
              <w:pStyle w:val="Normal1"/>
              <w:rPr>
                <w:sz w:val="18"/>
                <w:szCs w:val="18"/>
              </w:rPr>
            </w:pPr>
            <w:r>
              <w:rPr>
                <w:sz w:val="18"/>
                <w:szCs w:val="18"/>
              </w:rPr>
              <w:t>Causes</w:t>
            </w:r>
          </w:p>
          <w:p w:rsidR="004B5224" w:rsidRDefault="004B5224" w:rsidP="004B5224">
            <w:pPr>
              <w:pStyle w:val="Normal1"/>
              <w:rPr>
                <w:sz w:val="18"/>
                <w:szCs w:val="18"/>
              </w:rPr>
            </w:pPr>
            <w:r>
              <w:rPr>
                <w:sz w:val="18"/>
                <w:szCs w:val="18"/>
              </w:rPr>
              <w:t>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26</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 xml:space="preserve">Gestational trophoblastic </w:t>
            </w:r>
            <w:proofErr w:type="spellStart"/>
            <w:r>
              <w:rPr>
                <w:sz w:val="18"/>
                <w:szCs w:val="18"/>
              </w:rPr>
              <w:t>neoplasia</w:t>
            </w:r>
            <w:proofErr w:type="spellEnd"/>
          </w:p>
        </w:tc>
        <w:tc>
          <w:tcPr>
            <w:tcW w:w="2338" w:type="dxa"/>
          </w:tcPr>
          <w:p w:rsidR="004B5224" w:rsidRDefault="004B5224" w:rsidP="004B5224">
            <w:pPr>
              <w:pStyle w:val="Normal1"/>
              <w:rPr>
                <w:sz w:val="18"/>
                <w:szCs w:val="18"/>
              </w:rPr>
            </w:pPr>
            <w:r>
              <w:rPr>
                <w:sz w:val="18"/>
                <w:szCs w:val="18"/>
              </w:rPr>
              <w:t>Introduction</w:t>
            </w:r>
          </w:p>
          <w:p w:rsidR="004B5224" w:rsidRDefault="004B5224" w:rsidP="004B5224">
            <w:pPr>
              <w:pStyle w:val="Normal1"/>
              <w:rPr>
                <w:sz w:val="18"/>
                <w:szCs w:val="18"/>
              </w:rPr>
            </w:pPr>
            <w:r>
              <w:rPr>
                <w:sz w:val="18"/>
                <w:szCs w:val="18"/>
              </w:rPr>
              <w:t>Types( benign and malignant variants)</w:t>
            </w:r>
          </w:p>
          <w:p w:rsidR="004B5224" w:rsidRDefault="004B5224" w:rsidP="004B5224">
            <w:pPr>
              <w:pStyle w:val="Normal1"/>
              <w:rPr>
                <w:sz w:val="18"/>
                <w:szCs w:val="18"/>
              </w:rPr>
            </w:pPr>
            <w:r>
              <w:rPr>
                <w:sz w:val="18"/>
                <w:szCs w:val="18"/>
              </w:rPr>
              <w:t>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27</w:t>
            </w:r>
            <w:r>
              <w:rPr>
                <w:sz w:val="18"/>
                <w:szCs w:val="18"/>
              </w:rPr>
              <w:t>,</w:t>
            </w:r>
            <w:r w:rsidR="00B920DD">
              <w:rPr>
                <w:sz w:val="18"/>
                <w:szCs w:val="18"/>
              </w:rPr>
              <w:t>28</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proofErr w:type="spellStart"/>
            <w:r>
              <w:rPr>
                <w:sz w:val="18"/>
                <w:szCs w:val="18"/>
              </w:rPr>
              <w:t>Tumours</w:t>
            </w:r>
            <w:proofErr w:type="spellEnd"/>
            <w:r>
              <w:rPr>
                <w:sz w:val="18"/>
                <w:szCs w:val="18"/>
              </w:rPr>
              <w:t xml:space="preserve"> of cervix</w:t>
            </w:r>
          </w:p>
          <w:p w:rsidR="004B5224" w:rsidRDefault="004B5224" w:rsidP="004B5224">
            <w:pPr>
              <w:pStyle w:val="Normal1"/>
              <w:rPr>
                <w:sz w:val="18"/>
                <w:szCs w:val="18"/>
              </w:rPr>
            </w:pPr>
          </w:p>
        </w:tc>
        <w:tc>
          <w:tcPr>
            <w:tcW w:w="2338" w:type="dxa"/>
          </w:tcPr>
          <w:p w:rsidR="004B5224" w:rsidRDefault="004B5224" w:rsidP="004B5224">
            <w:pPr>
              <w:pStyle w:val="Normal1"/>
              <w:rPr>
                <w:sz w:val="18"/>
                <w:szCs w:val="18"/>
              </w:rPr>
            </w:pPr>
            <w:r>
              <w:rPr>
                <w:sz w:val="18"/>
                <w:szCs w:val="18"/>
              </w:rPr>
              <w:t>Premalignant disease of the cervix</w:t>
            </w:r>
          </w:p>
          <w:p w:rsidR="004B5224" w:rsidRDefault="004B5224" w:rsidP="004B5224">
            <w:pPr>
              <w:pStyle w:val="Normal1"/>
              <w:rPr>
                <w:sz w:val="18"/>
                <w:szCs w:val="18"/>
              </w:rPr>
            </w:pPr>
            <w:r>
              <w:rPr>
                <w:sz w:val="18"/>
                <w:szCs w:val="18"/>
              </w:rPr>
              <w:t>Malignant disease of the cervix</w:t>
            </w:r>
          </w:p>
          <w:p w:rsidR="004B5224" w:rsidRDefault="004B5224" w:rsidP="004B5224">
            <w:pPr>
              <w:pStyle w:val="Normal1"/>
              <w:rPr>
                <w:sz w:val="18"/>
                <w:szCs w:val="18"/>
              </w:rPr>
            </w:pPr>
            <w:r>
              <w:rPr>
                <w:sz w:val="18"/>
                <w:szCs w:val="18"/>
              </w:rPr>
              <w:t>Staging</w:t>
            </w:r>
          </w:p>
          <w:p w:rsidR="004B5224" w:rsidRDefault="004B5224" w:rsidP="004B5224">
            <w:pPr>
              <w:pStyle w:val="Normal1"/>
              <w:rPr>
                <w:sz w:val="18"/>
                <w:szCs w:val="18"/>
              </w:rPr>
            </w:pPr>
            <w:r>
              <w:rPr>
                <w:sz w:val="18"/>
                <w:szCs w:val="18"/>
              </w:rPr>
              <w:t>Management</w:t>
            </w:r>
          </w:p>
          <w:p w:rsidR="004B5224" w:rsidRDefault="004B5224" w:rsidP="004B5224">
            <w:pPr>
              <w:pStyle w:val="Normal1"/>
              <w:rPr>
                <w:sz w:val="18"/>
                <w:szCs w:val="18"/>
              </w:rPr>
            </w:pPr>
            <w:r>
              <w:rPr>
                <w:sz w:val="18"/>
                <w:szCs w:val="18"/>
              </w:rPr>
              <w:t>Cervical screening</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29</w:t>
            </w:r>
            <w:r>
              <w:rPr>
                <w:sz w:val="18"/>
                <w:szCs w:val="18"/>
              </w:rPr>
              <w:t>,</w:t>
            </w:r>
            <w:r w:rsidR="00B920DD">
              <w:rPr>
                <w:sz w:val="18"/>
                <w:szCs w:val="18"/>
              </w:rPr>
              <w:t>30</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proofErr w:type="spellStart"/>
            <w:r>
              <w:rPr>
                <w:sz w:val="18"/>
                <w:szCs w:val="18"/>
              </w:rPr>
              <w:t>Tumours</w:t>
            </w:r>
            <w:proofErr w:type="spellEnd"/>
            <w:r>
              <w:rPr>
                <w:sz w:val="18"/>
                <w:szCs w:val="18"/>
              </w:rPr>
              <w:t xml:space="preserve"> of uterus</w:t>
            </w:r>
          </w:p>
          <w:p w:rsidR="004B5224" w:rsidRDefault="004B5224" w:rsidP="004B5224">
            <w:pPr>
              <w:pStyle w:val="Normal1"/>
              <w:rPr>
                <w:sz w:val="18"/>
                <w:szCs w:val="18"/>
              </w:rPr>
            </w:pPr>
          </w:p>
        </w:tc>
        <w:tc>
          <w:tcPr>
            <w:tcW w:w="2338" w:type="dxa"/>
          </w:tcPr>
          <w:p w:rsidR="004B5224" w:rsidRDefault="004B5224" w:rsidP="004B5224">
            <w:pPr>
              <w:pStyle w:val="Normal1"/>
              <w:rPr>
                <w:sz w:val="18"/>
                <w:szCs w:val="18"/>
              </w:rPr>
            </w:pPr>
            <w:r>
              <w:rPr>
                <w:sz w:val="18"/>
                <w:szCs w:val="18"/>
              </w:rPr>
              <w:t>Classification of endometrial cancers</w:t>
            </w:r>
          </w:p>
          <w:p w:rsidR="004B5224" w:rsidRDefault="004B5224" w:rsidP="004B5224">
            <w:pPr>
              <w:pStyle w:val="Normal1"/>
              <w:rPr>
                <w:sz w:val="18"/>
                <w:szCs w:val="18"/>
              </w:rPr>
            </w:pPr>
            <w:r>
              <w:rPr>
                <w:sz w:val="18"/>
                <w:szCs w:val="18"/>
              </w:rPr>
              <w:t>Staging</w:t>
            </w:r>
          </w:p>
          <w:p w:rsidR="004B5224" w:rsidRDefault="004B5224" w:rsidP="004B5224">
            <w:pPr>
              <w:pStyle w:val="Normal1"/>
              <w:rPr>
                <w:sz w:val="18"/>
                <w:szCs w:val="18"/>
              </w:rPr>
            </w:pPr>
            <w:r>
              <w:rPr>
                <w:sz w:val="18"/>
                <w:szCs w:val="18"/>
              </w:rPr>
              <w:t>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31</w:t>
            </w:r>
            <w:r>
              <w:rPr>
                <w:sz w:val="18"/>
                <w:szCs w:val="18"/>
              </w:rPr>
              <w:t>,</w:t>
            </w:r>
            <w:r w:rsidR="00B920DD">
              <w:rPr>
                <w:sz w:val="18"/>
                <w:szCs w:val="18"/>
              </w:rPr>
              <w:t>32</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proofErr w:type="spellStart"/>
            <w:r>
              <w:rPr>
                <w:sz w:val="18"/>
                <w:szCs w:val="18"/>
              </w:rPr>
              <w:t>Tumours</w:t>
            </w:r>
            <w:proofErr w:type="spellEnd"/>
            <w:r>
              <w:rPr>
                <w:sz w:val="18"/>
                <w:szCs w:val="18"/>
              </w:rPr>
              <w:t xml:space="preserve"> of ovaries</w:t>
            </w:r>
          </w:p>
          <w:p w:rsidR="004B5224" w:rsidRDefault="004B5224" w:rsidP="004B5224">
            <w:pPr>
              <w:pStyle w:val="Normal1"/>
              <w:rPr>
                <w:sz w:val="18"/>
                <w:szCs w:val="18"/>
              </w:rPr>
            </w:pPr>
          </w:p>
        </w:tc>
        <w:tc>
          <w:tcPr>
            <w:tcW w:w="2338" w:type="dxa"/>
          </w:tcPr>
          <w:p w:rsidR="004B5224" w:rsidRDefault="004B5224" w:rsidP="004B5224">
            <w:pPr>
              <w:pStyle w:val="Normal1"/>
              <w:rPr>
                <w:sz w:val="18"/>
                <w:szCs w:val="18"/>
              </w:rPr>
            </w:pPr>
            <w:r>
              <w:rPr>
                <w:sz w:val="18"/>
                <w:szCs w:val="18"/>
              </w:rPr>
              <w:t>Classification</w:t>
            </w:r>
          </w:p>
          <w:p w:rsidR="004B5224" w:rsidRDefault="004B5224" w:rsidP="004B5224">
            <w:pPr>
              <w:pStyle w:val="Normal1"/>
              <w:rPr>
                <w:sz w:val="18"/>
                <w:szCs w:val="18"/>
              </w:rPr>
            </w:pPr>
            <w:r>
              <w:rPr>
                <w:sz w:val="18"/>
                <w:szCs w:val="18"/>
              </w:rPr>
              <w:t>FIGO Staging</w:t>
            </w:r>
          </w:p>
          <w:p w:rsidR="004B5224" w:rsidRDefault="004B5224" w:rsidP="004B5224">
            <w:pPr>
              <w:pStyle w:val="Normal1"/>
              <w:rPr>
                <w:sz w:val="18"/>
                <w:szCs w:val="18"/>
              </w:rPr>
            </w:pPr>
            <w:r>
              <w:rPr>
                <w:sz w:val="18"/>
                <w:szCs w:val="18"/>
              </w:rPr>
              <w:t>Management</w:t>
            </w:r>
          </w:p>
          <w:p w:rsidR="004B5224" w:rsidRDefault="004B5224" w:rsidP="004B5224">
            <w:pPr>
              <w:pStyle w:val="Normal1"/>
              <w:rPr>
                <w:sz w:val="18"/>
                <w:szCs w:val="18"/>
              </w:rPr>
            </w:pPr>
            <w:r>
              <w:rPr>
                <w:sz w:val="18"/>
                <w:szCs w:val="18"/>
              </w:rPr>
              <w:t>Adjuvant treatment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33</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proofErr w:type="spellStart"/>
            <w:r>
              <w:rPr>
                <w:sz w:val="18"/>
                <w:szCs w:val="18"/>
              </w:rPr>
              <w:t>Vulval</w:t>
            </w:r>
            <w:proofErr w:type="spellEnd"/>
            <w:r>
              <w:rPr>
                <w:sz w:val="18"/>
                <w:szCs w:val="18"/>
              </w:rPr>
              <w:t xml:space="preserve"> lesions</w:t>
            </w:r>
          </w:p>
        </w:tc>
        <w:tc>
          <w:tcPr>
            <w:tcW w:w="2338" w:type="dxa"/>
          </w:tcPr>
          <w:p w:rsidR="004B5224" w:rsidRDefault="004B5224" w:rsidP="004B5224">
            <w:pPr>
              <w:pStyle w:val="Normal1"/>
              <w:rPr>
                <w:sz w:val="18"/>
                <w:szCs w:val="18"/>
              </w:rPr>
            </w:pPr>
            <w:r>
              <w:rPr>
                <w:sz w:val="18"/>
                <w:szCs w:val="18"/>
              </w:rPr>
              <w:t>Benign and malignant lesions</w:t>
            </w:r>
          </w:p>
          <w:p w:rsidR="004B5224" w:rsidRDefault="004B5224" w:rsidP="004B5224">
            <w:pPr>
              <w:pStyle w:val="Normal1"/>
              <w:rPr>
                <w:sz w:val="18"/>
                <w:szCs w:val="18"/>
              </w:rPr>
            </w:pPr>
            <w:r>
              <w:rPr>
                <w:sz w:val="18"/>
                <w:szCs w:val="18"/>
              </w:rPr>
              <w:t>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34</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Menopause, Hormone replacement therapy</w:t>
            </w:r>
          </w:p>
        </w:tc>
        <w:tc>
          <w:tcPr>
            <w:tcW w:w="2338" w:type="dxa"/>
          </w:tcPr>
          <w:p w:rsidR="004B5224" w:rsidRDefault="004B5224" w:rsidP="004B5224">
            <w:pPr>
              <w:pStyle w:val="Normal1"/>
              <w:rPr>
                <w:sz w:val="18"/>
                <w:szCs w:val="18"/>
              </w:rPr>
            </w:pPr>
            <w:r>
              <w:rPr>
                <w:sz w:val="18"/>
                <w:szCs w:val="18"/>
              </w:rPr>
              <w:t>Definitions</w:t>
            </w:r>
          </w:p>
          <w:p w:rsidR="004B5224" w:rsidRDefault="004B5224" w:rsidP="004B5224">
            <w:pPr>
              <w:pStyle w:val="Normal1"/>
              <w:rPr>
                <w:sz w:val="18"/>
                <w:szCs w:val="18"/>
              </w:rPr>
            </w:pPr>
            <w:r>
              <w:rPr>
                <w:sz w:val="18"/>
                <w:szCs w:val="18"/>
              </w:rPr>
              <w:t>Physiological menopause</w:t>
            </w:r>
          </w:p>
          <w:p w:rsidR="004B5224" w:rsidRDefault="004B5224" w:rsidP="004B5224">
            <w:pPr>
              <w:pStyle w:val="Normal1"/>
              <w:rPr>
                <w:sz w:val="18"/>
                <w:szCs w:val="18"/>
              </w:rPr>
            </w:pPr>
            <w:r>
              <w:rPr>
                <w:sz w:val="18"/>
                <w:szCs w:val="18"/>
              </w:rPr>
              <w:t>Non-physiological menopause</w:t>
            </w:r>
          </w:p>
          <w:p w:rsidR="004B5224" w:rsidRDefault="004B5224" w:rsidP="004B5224">
            <w:pPr>
              <w:pStyle w:val="Normal1"/>
              <w:rPr>
                <w:sz w:val="18"/>
                <w:szCs w:val="18"/>
              </w:rPr>
            </w:pPr>
            <w:r>
              <w:rPr>
                <w:sz w:val="18"/>
                <w:szCs w:val="18"/>
              </w:rPr>
              <w:t>Effects and their 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Lecture</w:t>
            </w:r>
            <w:r w:rsidR="00B920DD">
              <w:rPr>
                <w:sz w:val="18"/>
                <w:szCs w:val="18"/>
              </w:rPr>
              <w:t xml:space="preserve"> 35</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Pelvic organ prolapse</w:t>
            </w:r>
          </w:p>
        </w:tc>
        <w:tc>
          <w:tcPr>
            <w:tcW w:w="2338" w:type="dxa"/>
          </w:tcPr>
          <w:p w:rsidR="004B5224" w:rsidRDefault="004B5224" w:rsidP="004B5224">
            <w:pPr>
              <w:pStyle w:val="Normal1"/>
              <w:rPr>
                <w:sz w:val="18"/>
                <w:szCs w:val="18"/>
              </w:rPr>
            </w:pPr>
            <w:r>
              <w:rPr>
                <w:sz w:val="18"/>
                <w:szCs w:val="18"/>
              </w:rPr>
              <w:t>Introduction</w:t>
            </w:r>
          </w:p>
          <w:p w:rsidR="004B5224" w:rsidRDefault="004B5224" w:rsidP="004B5224">
            <w:pPr>
              <w:pStyle w:val="Normal1"/>
              <w:rPr>
                <w:sz w:val="18"/>
                <w:szCs w:val="18"/>
              </w:rPr>
            </w:pPr>
            <w:r>
              <w:rPr>
                <w:sz w:val="18"/>
                <w:szCs w:val="18"/>
              </w:rPr>
              <w:t>Supports of uterus</w:t>
            </w:r>
          </w:p>
          <w:p w:rsidR="004B5224" w:rsidRDefault="004B5224" w:rsidP="004B5224">
            <w:pPr>
              <w:pStyle w:val="Normal1"/>
              <w:rPr>
                <w:sz w:val="18"/>
                <w:szCs w:val="18"/>
              </w:rPr>
            </w:pPr>
            <w:r>
              <w:rPr>
                <w:sz w:val="18"/>
                <w:szCs w:val="18"/>
              </w:rPr>
              <w:t>Degrees of prolapse</w:t>
            </w:r>
          </w:p>
          <w:p w:rsidR="004B5224" w:rsidRDefault="004B5224" w:rsidP="004B5224">
            <w:pPr>
              <w:pStyle w:val="Normal1"/>
              <w:rPr>
                <w:sz w:val="18"/>
                <w:szCs w:val="18"/>
              </w:rPr>
            </w:pPr>
            <w:r>
              <w:rPr>
                <w:sz w:val="18"/>
                <w:szCs w:val="18"/>
              </w:rPr>
              <w:t>Treatment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36</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Urinary incontinence</w:t>
            </w:r>
          </w:p>
        </w:tc>
        <w:tc>
          <w:tcPr>
            <w:tcW w:w="2338" w:type="dxa"/>
          </w:tcPr>
          <w:p w:rsidR="004B5224" w:rsidRDefault="004B5224" w:rsidP="004B5224">
            <w:pPr>
              <w:pStyle w:val="Normal1"/>
              <w:rPr>
                <w:sz w:val="18"/>
                <w:szCs w:val="18"/>
              </w:rPr>
            </w:pPr>
            <w:r>
              <w:rPr>
                <w:sz w:val="18"/>
                <w:szCs w:val="18"/>
              </w:rPr>
              <w:t>Types and 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37</w:t>
            </w:r>
            <w:r>
              <w:rPr>
                <w:sz w:val="18"/>
                <w:szCs w:val="18"/>
              </w:rPr>
              <w:t>,</w:t>
            </w:r>
            <w:r w:rsidR="00B920DD">
              <w:rPr>
                <w:sz w:val="18"/>
                <w:szCs w:val="18"/>
              </w:rPr>
              <w:t>38</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Endometriosis</w:t>
            </w:r>
          </w:p>
        </w:tc>
        <w:tc>
          <w:tcPr>
            <w:tcW w:w="2338" w:type="dxa"/>
          </w:tcPr>
          <w:p w:rsidR="004B5224" w:rsidRDefault="004B5224" w:rsidP="004B5224">
            <w:pPr>
              <w:pStyle w:val="Normal1"/>
              <w:rPr>
                <w:sz w:val="18"/>
                <w:szCs w:val="18"/>
              </w:rPr>
            </w:pPr>
            <w:r>
              <w:rPr>
                <w:sz w:val="18"/>
                <w:szCs w:val="18"/>
              </w:rPr>
              <w:t>Introduction</w:t>
            </w:r>
          </w:p>
          <w:p w:rsidR="004B5224" w:rsidRDefault="004B5224" w:rsidP="004B5224">
            <w:pPr>
              <w:pStyle w:val="Normal1"/>
              <w:rPr>
                <w:sz w:val="18"/>
                <w:szCs w:val="18"/>
              </w:rPr>
            </w:pPr>
            <w:r>
              <w:rPr>
                <w:sz w:val="18"/>
                <w:szCs w:val="18"/>
              </w:rPr>
              <w:t>Management</w:t>
            </w:r>
          </w:p>
        </w:tc>
      </w:tr>
      <w:tr w:rsidR="004B5224" w:rsidRPr="005D16DA" w:rsidTr="007822DB">
        <w:tc>
          <w:tcPr>
            <w:tcW w:w="895" w:type="dxa"/>
          </w:tcPr>
          <w:p w:rsidR="004B5224" w:rsidRPr="005D16DA" w:rsidRDefault="004B5224" w:rsidP="004B5224">
            <w:pPr>
              <w:pStyle w:val="ListParagraph"/>
              <w:numPr>
                <w:ilvl w:val="0"/>
                <w:numId w:val="8"/>
              </w:numPr>
              <w:rPr>
                <w:rFonts w:cstheme="minorHAnsi"/>
                <w:b/>
                <w:sz w:val="18"/>
                <w:szCs w:val="18"/>
                <w:u w:val="single"/>
              </w:rPr>
            </w:pPr>
          </w:p>
        </w:tc>
        <w:tc>
          <w:tcPr>
            <w:tcW w:w="3779" w:type="dxa"/>
          </w:tcPr>
          <w:p w:rsidR="004B5224" w:rsidRDefault="004B5224" w:rsidP="004B5224">
            <w:pPr>
              <w:pStyle w:val="Normal1"/>
              <w:rPr>
                <w:sz w:val="18"/>
                <w:szCs w:val="18"/>
              </w:rPr>
            </w:pPr>
            <w:r>
              <w:rPr>
                <w:sz w:val="18"/>
                <w:szCs w:val="18"/>
              </w:rPr>
              <w:t xml:space="preserve">Lecture </w:t>
            </w:r>
            <w:r w:rsidR="00B920DD">
              <w:rPr>
                <w:sz w:val="18"/>
                <w:szCs w:val="18"/>
              </w:rPr>
              <w:t>39</w:t>
            </w:r>
          </w:p>
          <w:p w:rsidR="004B5224" w:rsidRDefault="004B5224" w:rsidP="004B5224">
            <w:pPr>
              <w:pStyle w:val="Normal1"/>
              <w:rPr>
                <w:sz w:val="18"/>
                <w:szCs w:val="18"/>
              </w:rPr>
            </w:pPr>
            <w:r>
              <w:rPr>
                <w:sz w:val="18"/>
                <w:szCs w:val="18"/>
              </w:rPr>
              <w:t>5</w:t>
            </w:r>
            <w:r w:rsidRPr="0008000D">
              <w:rPr>
                <w:sz w:val="18"/>
                <w:szCs w:val="18"/>
              </w:rPr>
              <w:t>th</w:t>
            </w:r>
            <w:r>
              <w:rPr>
                <w:sz w:val="18"/>
                <w:szCs w:val="18"/>
              </w:rPr>
              <w:t xml:space="preserve"> year</w:t>
            </w:r>
          </w:p>
        </w:tc>
        <w:tc>
          <w:tcPr>
            <w:tcW w:w="2338" w:type="dxa"/>
          </w:tcPr>
          <w:p w:rsidR="004B5224" w:rsidRDefault="004B5224" w:rsidP="004B5224">
            <w:pPr>
              <w:pStyle w:val="Normal1"/>
              <w:rPr>
                <w:sz w:val="18"/>
                <w:szCs w:val="18"/>
              </w:rPr>
            </w:pPr>
            <w:r>
              <w:rPr>
                <w:sz w:val="18"/>
                <w:szCs w:val="18"/>
              </w:rPr>
              <w:t>Fibroid uterus</w:t>
            </w:r>
          </w:p>
        </w:tc>
        <w:tc>
          <w:tcPr>
            <w:tcW w:w="2338" w:type="dxa"/>
          </w:tcPr>
          <w:p w:rsidR="004B5224" w:rsidRDefault="004B5224" w:rsidP="004B5224">
            <w:pPr>
              <w:pStyle w:val="Normal1"/>
              <w:rPr>
                <w:sz w:val="18"/>
                <w:szCs w:val="18"/>
              </w:rPr>
            </w:pPr>
            <w:r>
              <w:rPr>
                <w:sz w:val="18"/>
                <w:szCs w:val="18"/>
              </w:rPr>
              <w:t>Pathology/Management</w:t>
            </w:r>
          </w:p>
        </w:tc>
      </w:tr>
      <w:tr w:rsidR="00B920DD" w:rsidRPr="005D16DA" w:rsidTr="007822DB">
        <w:tc>
          <w:tcPr>
            <w:tcW w:w="895" w:type="dxa"/>
          </w:tcPr>
          <w:p w:rsidR="00B920DD" w:rsidRPr="005D16DA" w:rsidRDefault="00B920DD" w:rsidP="004B5224">
            <w:pPr>
              <w:pStyle w:val="ListParagraph"/>
              <w:numPr>
                <w:ilvl w:val="0"/>
                <w:numId w:val="8"/>
              </w:numPr>
              <w:rPr>
                <w:rFonts w:cstheme="minorHAnsi"/>
                <w:b/>
                <w:sz w:val="18"/>
                <w:szCs w:val="18"/>
                <w:u w:val="single"/>
              </w:rPr>
            </w:pPr>
          </w:p>
        </w:tc>
        <w:tc>
          <w:tcPr>
            <w:tcW w:w="3779" w:type="dxa"/>
          </w:tcPr>
          <w:p w:rsidR="00B920DD" w:rsidRDefault="00B920DD" w:rsidP="004B5224">
            <w:pPr>
              <w:pStyle w:val="Normal1"/>
              <w:rPr>
                <w:sz w:val="18"/>
                <w:szCs w:val="18"/>
              </w:rPr>
            </w:pPr>
            <w:r>
              <w:rPr>
                <w:sz w:val="18"/>
                <w:szCs w:val="18"/>
              </w:rPr>
              <w:t>Lecture 40</w:t>
            </w:r>
          </w:p>
          <w:p w:rsidR="00B920DD" w:rsidRDefault="00B920DD" w:rsidP="004B5224">
            <w:pPr>
              <w:pStyle w:val="Normal1"/>
              <w:rPr>
                <w:sz w:val="18"/>
                <w:szCs w:val="18"/>
              </w:rPr>
            </w:pPr>
            <w:r>
              <w:rPr>
                <w:sz w:val="18"/>
                <w:szCs w:val="18"/>
              </w:rPr>
              <w:t>5</w:t>
            </w:r>
            <w:r w:rsidRPr="00B920DD">
              <w:rPr>
                <w:sz w:val="18"/>
                <w:szCs w:val="18"/>
                <w:vertAlign w:val="superscript"/>
              </w:rPr>
              <w:t>th</w:t>
            </w:r>
            <w:r>
              <w:rPr>
                <w:sz w:val="18"/>
                <w:szCs w:val="18"/>
              </w:rPr>
              <w:t xml:space="preserve"> Year </w:t>
            </w:r>
          </w:p>
        </w:tc>
        <w:tc>
          <w:tcPr>
            <w:tcW w:w="2338" w:type="dxa"/>
          </w:tcPr>
          <w:p w:rsidR="00B920DD" w:rsidRDefault="00B920DD" w:rsidP="004B5224">
            <w:pPr>
              <w:pStyle w:val="Normal1"/>
              <w:rPr>
                <w:sz w:val="18"/>
                <w:szCs w:val="18"/>
              </w:rPr>
            </w:pPr>
            <w:r>
              <w:rPr>
                <w:sz w:val="18"/>
                <w:szCs w:val="18"/>
              </w:rPr>
              <w:t>Assessment</w:t>
            </w:r>
          </w:p>
        </w:tc>
        <w:tc>
          <w:tcPr>
            <w:tcW w:w="2338" w:type="dxa"/>
          </w:tcPr>
          <w:p w:rsidR="00B920DD" w:rsidRDefault="00B920DD" w:rsidP="004B5224">
            <w:pPr>
              <w:pStyle w:val="Normal1"/>
              <w:rPr>
                <w:sz w:val="18"/>
                <w:szCs w:val="18"/>
              </w:rPr>
            </w:pPr>
          </w:p>
          <w:p w:rsidR="00B920DD" w:rsidRDefault="00B920DD" w:rsidP="004B5224">
            <w:pPr>
              <w:pStyle w:val="Normal1"/>
              <w:rPr>
                <w:sz w:val="18"/>
                <w:szCs w:val="18"/>
              </w:rPr>
            </w:pPr>
          </w:p>
        </w:tc>
      </w:tr>
    </w:tbl>
    <w:p w:rsidR="00AC01A6" w:rsidRPr="00E93B68" w:rsidRDefault="00AC01A6" w:rsidP="004B5224">
      <w:pPr>
        <w:pStyle w:val="ListParagraph"/>
        <w:rPr>
          <w:b/>
          <w:sz w:val="32"/>
          <w:u w:val="single"/>
        </w:rPr>
      </w:pPr>
    </w:p>
    <w:p w:rsidR="009E19B2" w:rsidRDefault="009E19B2">
      <w:pPr>
        <w:rPr>
          <w:sz w:val="32"/>
        </w:rPr>
      </w:pPr>
      <w:r>
        <w:rPr>
          <w:sz w:val="32"/>
        </w:rPr>
        <w:br w:type="page"/>
      </w:r>
    </w:p>
    <w:p w:rsidR="00E93B68" w:rsidRPr="00E93B68" w:rsidRDefault="00E93B68" w:rsidP="00E93B68">
      <w:pPr>
        <w:rPr>
          <w:b/>
          <w:sz w:val="32"/>
          <w:u w:val="single"/>
        </w:rPr>
      </w:pPr>
      <w:r w:rsidRPr="00E93B68">
        <w:rPr>
          <w:sz w:val="32"/>
        </w:rPr>
        <w:lastRenderedPageBreak/>
        <w:t>Feedback is taken from the Students about program evaluation</w:t>
      </w:r>
    </w:p>
    <w:p w:rsidR="00EE6202" w:rsidRDefault="00613DDE" w:rsidP="009E0632">
      <w:pPr>
        <w:spacing w:after="0" w:line="240" w:lineRule="auto"/>
        <w:ind w:left="360"/>
        <w:rPr>
          <w:sz w:val="32"/>
        </w:rPr>
      </w:pPr>
      <w:r w:rsidRPr="002B118E">
        <w:rPr>
          <w:sz w:val="32"/>
        </w:rPr>
        <w:t xml:space="preserve">Total </w:t>
      </w:r>
      <w:r w:rsidR="00C06955" w:rsidRPr="002B118E">
        <w:rPr>
          <w:sz w:val="32"/>
        </w:rPr>
        <w:t>Number of Hours</w:t>
      </w:r>
    </w:p>
    <w:p w:rsidR="00613DDE" w:rsidRPr="002B118E" w:rsidRDefault="00EB4325" w:rsidP="009E0632">
      <w:pPr>
        <w:spacing w:after="0" w:line="240" w:lineRule="auto"/>
        <w:ind w:left="360"/>
        <w:rPr>
          <w:sz w:val="32"/>
        </w:rPr>
      </w:pPr>
      <w:r>
        <w:rPr>
          <w:sz w:val="32"/>
        </w:rPr>
        <w:t>3</w:t>
      </w:r>
      <w:r w:rsidRPr="00EB4325">
        <w:rPr>
          <w:sz w:val="32"/>
          <w:vertAlign w:val="superscript"/>
        </w:rPr>
        <w:t>rd</w:t>
      </w:r>
      <w:r w:rsidR="00EE6202">
        <w:rPr>
          <w:sz w:val="32"/>
        </w:rPr>
        <w:t xml:space="preserve"> year</w:t>
      </w:r>
      <w:r w:rsidR="00613DDE" w:rsidRPr="002B118E">
        <w:rPr>
          <w:sz w:val="32"/>
        </w:rPr>
        <w:t xml:space="preserve"> </w:t>
      </w:r>
      <w:r>
        <w:rPr>
          <w:sz w:val="32"/>
        </w:rPr>
        <w:t>= 27</w:t>
      </w:r>
      <w:r w:rsidR="00EE6202">
        <w:rPr>
          <w:sz w:val="32"/>
        </w:rPr>
        <w:t xml:space="preserve"> hours</w:t>
      </w:r>
    </w:p>
    <w:p w:rsidR="00613DDE" w:rsidRDefault="00613DDE" w:rsidP="009E0632">
      <w:pPr>
        <w:spacing w:after="0" w:line="240" w:lineRule="auto"/>
        <w:ind w:left="360"/>
        <w:rPr>
          <w:sz w:val="32"/>
        </w:rPr>
      </w:pPr>
      <w:r>
        <w:rPr>
          <w:sz w:val="32"/>
        </w:rPr>
        <w:t>4</w:t>
      </w:r>
      <w:r w:rsidRPr="00613DDE">
        <w:rPr>
          <w:sz w:val="32"/>
          <w:vertAlign w:val="superscript"/>
        </w:rPr>
        <w:t>th</w:t>
      </w:r>
      <w:r>
        <w:rPr>
          <w:sz w:val="32"/>
        </w:rPr>
        <w:t xml:space="preserve"> year = </w:t>
      </w:r>
      <w:r w:rsidR="00EB4325">
        <w:rPr>
          <w:sz w:val="32"/>
        </w:rPr>
        <w:t>72</w:t>
      </w:r>
      <w:r w:rsidR="00C21A0F">
        <w:rPr>
          <w:sz w:val="32"/>
        </w:rPr>
        <w:t xml:space="preserve"> </w:t>
      </w:r>
      <w:r>
        <w:rPr>
          <w:sz w:val="32"/>
        </w:rPr>
        <w:t>hours</w:t>
      </w:r>
    </w:p>
    <w:p w:rsidR="00613DDE" w:rsidRDefault="00613DDE" w:rsidP="009E0632">
      <w:pPr>
        <w:spacing w:after="0" w:line="240" w:lineRule="auto"/>
        <w:ind w:left="360"/>
        <w:rPr>
          <w:sz w:val="32"/>
        </w:rPr>
      </w:pPr>
      <w:r>
        <w:rPr>
          <w:sz w:val="32"/>
        </w:rPr>
        <w:t xml:space="preserve">Final Year = </w:t>
      </w:r>
      <w:r w:rsidR="00EB4325">
        <w:rPr>
          <w:sz w:val="32"/>
        </w:rPr>
        <w:t>202</w:t>
      </w:r>
      <w:r w:rsidR="000F3BF6">
        <w:rPr>
          <w:sz w:val="32"/>
        </w:rPr>
        <w:t xml:space="preserve"> </w:t>
      </w:r>
      <w:r>
        <w:rPr>
          <w:sz w:val="32"/>
        </w:rPr>
        <w:t>hours</w:t>
      </w:r>
    </w:p>
    <w:p w:rsidR="005D16DA" w:rsidRPr="007E2CC7" w:rsidRDefault="00613DDE" w:rsidP="009E0632">
      <w:pPr>
        <w:spacing w:after="0" w:line="240" w:lineRule="auto"/>
        <w:ind w:left="360"/>
        <w:rPr>
          <w:sz w:val="32"/>
        </w:rPr>
      </w:pPr>
      <w:r>
        <w:rPr>
          <w:sz w:val="32"/>
        </w:rPr>
        <w:t>Total =</w:t>
      </w:r>
      <w:r w:rsidR="00EB4325">
        <w:rPr>
          <w:sz w:val="32"/>
        </w:rPr>
        <w:t xml:space="preserve"> 27</w:t>
      </w:r>
      <w:r w:rsidR="00DB6062">
        <w:rPr>
          <w:sz w:val="32"/>
        </w:rPr>
        <w:t>+</w:t>
      </w:r>
      <w:r w:rsidR="00EB4325">
        <w:rPr>
          <w:sz w:val="32"/>
        </w:rPr>
        <w:t>72</w:t>
      </w:r>
      <w:r>
        <w:rPr>
          <w:sz w:val="32"/>
        </w:rPr>
        <w:t>+</w:t>
      </w:r>
      <w:r w:rsidR="00EB4325">
        <w:rPr>
          <w:sz w:val="32"/>
        </w:rPr>
        <w:t>202</w:t>
      </w:r>
      <w:r>
        <w:rPr>
          <w:sz w:val="32"/>
        </w:rPr>
        <w:t xml:space="preserve"> = </w:t>
      </w:r>
      <w:r w:rsidR="00EB4325">
        <w:rPr>
          <w:sz w:val="32"/>
        </w:rPr>
        <w:t>301</w:t>
      </w:r>
      <w:bookmarkStart w:id="2" w:name="_GoBack"/>
      <w:bookmarkEnd w:id="2"/>
      <w:r>
        <w:rPr>
          <w:sz w:val="32"/>
        </w:rPr>
        <w:t xml:space="preserve"> hours</w:t>
      </w:r>
      <w:r w:rsidRPr="00613DDE">
        <w:rPr>
          <w:sz w:val="32"/>
        </w:rPr>
        <w:t xml:space="preserve"> </w:t>
      </w:r>
    </w:p>
    <w:p w:rsidR="00775F8F" w:rsidRPr="00775F8F" w:rsidRDefault="00775F8F" w:rsidP="00BB53FB">
      <w:pPr>
        <w:rPr>
          <w:b/>
          <w:sz w:val="20"/>
          <w:u w:val="single"/>
        </w:rPr>
      </w:pPr>
    </w:p>
    <w:p w:rsidR="006B32C5" w:rsidRDefault="006B32C5" w:rsidP="00BB53FB">
      <w:pPr>
        <w:rPr>
          <w:b/>
          <w:sz w:val="32"/>
        </w:rPr>
      </w:pPr>
      <w:r>
        <w:rPr>
          <w:b/>
          <w:sz w:val="32"/>
          <w:u w:val="single"/>
        </w:rPr>
        <w:t>INTERNAL ASSESSMENT</w:t>
      </w:r>
      <w:r>
        <w:rPr>
          <w:b/>
          <w:sz w:val="32"/>
        </w:rPr>
        <w:tab/>
      </w:r>
      <w:r>
        <w:rPr>
          <w:b/>
          <w:sz w:val="32"/>
        </w:rPr>
        <w:tab/>
        <w:t>Marks</w:t>
      </w:r>
      <w:r w:rsidR="00233C6F">
        <w:rPr>
          <w:b/>
          <w:sz w:val="32"/>
        </w:rPr>
        <w:t>: 30</w:t>
      </w:r>
    </w:p>
    <w:p w:rsidR="006B32C5" w:rsidRPr="006B32C5" w:rsidRDefault="006B32C5" w:rsidP="00BB53FB">
      <w:pPr>
        <w:rPr>
          <w:sz w:val="32"/>
        </w:rPr>
      </w:pPr>
      <w:r w:rsidRPr="004113F9">
        <w:rPr>
          <w:sz w:val="26"/>
        </w:rPr>
        <w:t xml:space="preserve">It includes Class tests, Ward test, Send-up examination result and attendance. </w:t>
      </w:r>
    </w:p>
    <w:p w:rsidR="00BB53FB" w:rsidRPr="006077BF" w:rsidRDefault="00BB53FB" w:rsidP="00BB53FB">
      <w:pPr>
        <w:rPr>
          <w:b/>
          <w:sz w:val="32"/>
          <w:u w:val="single"/>
        </w:rPr>
      </w:pPr>
      <w:r w:rsidRPr="006077BF">
        <w:rPr>
          <w:b/>
          <w:sz w:val="32"/>
          <w:u w:val="single"/>
        </w:rPr>
        <w:t>ASSESSMENT METHODOLOGY</w:t>
      </w:r>
    </w:p>
    <w:p w:rsidR="00BB53FB" w:rsidRPr="001750B2" w:rsidRDefault="00BB53FB" w:rsidP="00BB53FB">
      <w:pPr>
        <w:spacing w:after="0"/>
        <w:rPr>
          <w:b/>
          <w:i/>
          <w:sz w:val="24"/>
        </w:rPr>
      </w:pPr>
      <w:r w:rsidRPr="00F85266">
        <w:rPr>
          <w:b/>
          <w:i/>
          <w:sz w:val="24"/>
          <w:highlight w:val="yellow"/>
        </w:rPr>
        <w:t>Formative</w:t>
      </w:r>
    </w:p>
    <w:p w:rsidR="00BB53FB" w:rsidRDefault="00BB53FB" w:rsidP="00BB53FB">
      <w:pPr>
        <w:spacing w:after="0"/>
        <w:rPr>
          <w:b/>
          <w:sz w:val="24"/>
        </w:rPr>
      </w:pPr>
      <w:r>
        <w:rPr>
          <w:b/>
          <w:sz w:val="24"/>
        </w:rPr>
        <w:t xml:space="preserve">Theory, </w:t>
      </w:r>
      <w:r w:rsidRPr="00AC5F10">
        <w:rPr>
          <w:sz w:val="24"/>
        </w:rPr>
        <w:t xml:space="preserve">single best multiple choice question test at the end of each </w:t>
      </w:r>
      <w:r>
        <w:rPr>
          <w:sz w:val="24"/>
        </w:rPr>
        <w:t>topic</w:t>
      </w:r>
      <w:r w:rsidRPr="00AC5F10">
        <w:rPr>
          <w:sz w:val="24"/>
        </w:rPr>
        <w:t xml:space="preserve"> finished</w:t>
      </w:r>
    </w:p>
    <w:p w:rsidR="00BB53FB" w:rsidRPr="009A49A4" w:rsidRDefault="00BB53FB" w:rsidP="00BB53FB">
      <w:pPr>
        <w:spacing w:after="0"/>
        <w:rPr>
          <w:sz w:val="24"/>
        </w:rPr>
      </w:pPr>
      <w:r>
        <w:rPr>
          <w:b/>
          <w:sz w:val="24"/>
        </w:rPr>
        <w:t xml:space="preserve">Clinical ward test, </w:t>
      </w:r>
      <w:r w:rsidRPr="009A49A4">
        <w:rPr>
          <w:sz w:val="24"/>
        </w:rPr>
        <w:t>compris</w:t>
      </w:r>
      <w:r>
        <w:rPr>
          <w:sz w:val="24"/>
        </w:rPr>
        <w:t xml:space="preserve">ing of </w:t>
      </w:r>
      <w:r w:rsidR="0038263A">
        <w:rPr>
          <w:sz w:val="24"/>
        </w:rPr>
        <w:t xml:space="preserve">25 marks </w:t>
      </w:r>
      <w:r w:rsidR="003670D1">
        <w:rPr>
          <w:sz w:val="24"/>
        </w:rPr>
        <w:t xml:space="preserve">and percentage is shown on card. </w:t>
      </w:r>
    </w:p>
    <w:p w:rsidR="00BB53FB" w:rsidRPr="00BC2756" w:rsidRDefault="00BB53FB" w:rsidP="00BB53FB">
      <w:pPr>
        <w:spacing w:after="0"/>
        <w:rPr>
          <w:b/>
          <w:sz w:val="24"/>
        </w:rPr>
      </w:pPr>
      <w:r w:rsidRPr="00F85266">
        <w:rPr>
          <w:b/>
          <w:sz w:val="24"/>
          <w:highlight w:val="yellow"/>
        </w:rPr>
        <w:t>Summative UHS examination</w:t>
      </w:r>
      <w:r>
        <w:rPr>
          <w:b/>
          <w:sz w:val="24"/>
        </w:rPr>
        <w:t xml:space="preserve"> (to be held at the end of 5</w:t>
      </w:r>
      <w:r w:rsidRPr="001750B2">
        <w:rPr>
          <w:b/>
          <w:sz w:val="24"/>
          <w:vertAlign w:val="superscript"/>
        </w:rPr>
        <w:t>th</w:t>
      </w:r>
      <w:r>
        <w:rPr>
          <w:b/>
          <w:sz w:val="24"/>
        </w:rPr>
        <w:t xml:space="preserve"> year MBBS)</w:t>
      </w:r>
    </w:p>
    <w:p w:rsidR="00BB53FB" w:rsidRPr="003D2723" w:rsidRDefault="00BB53FB" w:rsidP="00BB53FB">
      <w:pPr>
        <w:spacing w:after="0"/>
        <w:rPr>
          <w:sz w:val="24"/>
        </w:rPr>
      </w:pPr>
      <w:r>
        <w:rPr>
          <w:b/>
          <w:sz w:val="24"/>
          <w:u w:val="single"/>
        </w:rPr>
        <w:t xml:space="preserve">Theory </w:t>
      </w:r>
      <w:r w:rsidRPr="00455DC9">
        <w:rPr>
          <w:b/>
          <w:sz w:val="24"/>
          <w:u w:val="single"/>
        </w:rPr>
        <w:t>Paper I:</w:t>
      </w:r>
      <w:r w:rsidRPr="003D2723">
        <w:rPr>
          <w:sz w:val="24"/>
        </w:rPr>
        <w:t xml:space="preserve"> </w:t>
      </w:r>
      <w:r w:rsidRPr="00BB53FB">
        <w:rPr>
          <w:sz w:val="24"/>
        </w:rPr>
        <w:t xml:space="preserve">Obstetrics </w:t>
      </w:r>
    </w:p>
    <w:p w:rsidR="00BB53FB" w:rsidRPr="000C4BC4" w:rsidRDefault="00BB53FB" w:rsidP="00BB53FB">
      <w:pPr>
        <w:spacing w:after="0"/>
        <w:rPr>
          <w:sz w:val="24"/>
        </w:rPr>
      </w:pPr>
      <w:r>
        <w:rPr>
          <w:b/>
          <w:sz w:val="24"/>
          <w:u w:val="single"/>
        </w:rPr>
        <w:t xml:space="preserve">Theory </w:t>
      </w:r>
      <w:r w:rsidRPr="0034001A">
        <w:rPr>
          <w:b/>
          <w:sz w:val="24"/>
          <w:u w:val="single"/>
        </w:rPr>
        <w:t>Paper II:</w:t>
      </w:r>
      <w:r w:rsidRPr="003D2723">
        <w:rPr>
          <w:sz w:val="24"/>
        </w:rPr>
        <w:t xml:space="preserve"> </w:t>
      </w:r>
      <w:r>
        <w:rPr>
          <w:sz w:val="24"/>
        </w:rPr>
        <w:t xml:space="preserve"> </w:t>
      </w:r>
      <w:proofErr w:type="spellStart"/>
      <w:r>
        <w:rPr>
          <w:sz w:val="24"/>
        </w:rPr>
        <w:t>Gynaecology</w:t>
      </w:r>
      <w:proofErr w:type="spellEnd"/>
      <w:r w:rsidR="00674DC2">
        <w:rPr>
          <w:sz w:val="24"/>
        </w:rPr>
        <w:t xml:space="preserve"> </w:t>
      </w:r>
      <w:r w:rsidRPr="00577345">
        <w:rPr>
          <w:b/>
          <w:sz w:val="24"/>
          <w:u w:val="single"/>
        </w:rPr>
        <w:t>Summative examination details</w:t>
      </w:r>
    </w:p>
    <w:p w:rsidR="00201A8A" w:rsidRPr="000E2F0E" w:rsidRDefault="00201A8A" w:rsidP="00201A8A">
      <w:pPr>
        <w:spacing w:after="0"/>
        <w:rPr>
          <w:sz w:val="24"/>
          <w:szCs w:val="24"/>
        </w:rPr>
      </w:pPr>
      <w:r>
        <w:rPr>
          <w:sz w:val="24"/>
          <w:szCs w:val="24"/>
        </w:rPr>
        <w:t>Paper -1, Obstetrics</w:t>
      </w:r>
      <w:r w:rsidRPr="000E2F0E">
        <w:rPr>
          <w:sz w:val="24"/>
          <w:szCs w:val="24"/>
        </w:rPr>
        <w:t xml:space="preserve"> = </w:t>
      </w:r>
      <w:r>
        <w:rPr>
          <w:sz w:val="24"/>
          <w:szCs w:val="24"/>
        </w:rPr>
        <w:t xml:space="preserve">70 marks, 7 </w:t>
      </w:r>
      <w:proofErr w:type="spellStart"/>
      <w:r>
        <w:rPr>
          <w:sz w:val="24"/>
          <w:szCs w:val="24"/>
        </w:rPr>
        <w:t>seq</w:t>
      </w:r>
      <w:proofErr w:type="spellEnd"/>
      <w:r>
        <w:rPr>
          <w:sz w:val="24"/>
          <w:szCs w:val="24"/>
        </w:rPr>
        <w:t>= 35</w:t>
      </w:r>
      <w:r w:rsidR="009047D9">
        <w:rPr>
          <w:sz w:val="24"/>
          <w:szCs w:val="24"/>
        </w:rPr>
        <w:t xml:space="preserve"> marks,</w:t>
      </w:r>
      <w:r>
        <w:rPr>
          <w:sz w:val="24"/>
          <w:szCs w:val="24"/>
        </w:rPr>
        <w:t xml:space="preserve"> 35 Single best answer multiple choice questions= 35</w:t>
      </w:r>
    </w:p>
    <w:p w:rsidR="00201A8A" w:rsidRPr="000E2F0E" w:rsidRDefault="00201A8A" w:rsidP="00201A8A">
      <w:pPr>
        <w:spacing w:after="0"/>
        <w:rPr>
          <w:sz w:val="24"/>
          <w:szCs w:val="24"/>
        </w:rPr>
      </w:pPr>
      <w:r>
        <w:rPr>
          <w:sz w:val="24"/>
          <w:szCs w:val="24"/>
        </w:rPr>
        <w:t xml:space="preserve">Total </w:t>
      </w:r>
      <w:r w:rsidRPr="000E2F0E">
        <w:rPr>
          <w:sz w:val="24"/>
          <w:szCs w:val="24"/>
        </w:rPr>
        <w:t xml:space="preserve">= </w:t>
      </w:r>
      <w:r>
        <w:rPr>
          <w:sz w:val="24"/>
          <w:szCs w:val="24"/>
        </w:rPr>
        <w:t xml:space="preserve">70 </w:t>
      </w:r>
      <w:r w:rsidRPr="000E2F0E">
        <w:rPr>
          <w:sz w:val="24"/>
          <w:szCs w:val="24"/>
        </w:rPr>
        <w:t>marks</w:t>
      </w:r>
    </w:p>
    <w:p w:rsidR="00BB53FB" w:rsidRPr="000E2F0E" w:rsidRDefault="00201A8A" w:rsidP="00BB53FB">
      <w:pPr>
        <w:spacing w:after="0"/>
        <w:rPr>
          <w:sz w:val="24"/>
          <w:szCs w:val="24"/>
        </w:rPr>
      </w:pPr>
      <w:r>
        <w:rPr>
          <w:sz w:val="24"/>
          <w:szCs w:val="24"/>
        </w:rPr>
        <w:t xml:space="preserve">Paper- 2, </w:t>
      </w:r>
      <w:proofErr w:type="spellStart"/>
      <w:r>
        <w:rPr>
          <w:sz w:val="24"/>
          <w:szCs w:val="24"/>
        </w:rPr>
        <w:t>Gynae</w:t>
      </w:r>
      <w:proofErr w:type="spellEnd"/>
      <w:r>
        <w:rPr>
          <w:sz w:val="24"/>
          <w:szCs w:val="24"/>
        </w:rPr>
        <w:t xml:space="preserve"> </w:t>
      </w:r>
      <w:r w:rsidR="00BB53FB" w:rsidRPr="000E2F0E">
        <w:rPr>
          <w:sz w:val="24"/>
          <w:szCs w:val="24"/>
        </w:rPr>
        <w:t xml:space="preserve">= </w:t>
      </w:r>
      <w:r>
        <w:rPr>
          <w:sz w:val="24"/>
          <w:szCs w:val="24"/>
        </w:rPr>
        <w:t xml:space="preserve">65 </w:t>
      </w:r>
      <w:r w:rsidR="00BB53FB" w:rsidRPr="000E2F0E">
        <w:rPr>
          <w:sz w:val="24"/>
          <w:szCs w:val="24"/>
        </w:rPr>
        <w:t>marks</w:t>
      </w:r>
      <w:r w:rsidR="00F7431E">
        <w:rPr>
          <w:sz w:val="24"/>
          <w:szCs w:val="24"/>
        </w:rPr>
        <w:t xml:space="preserve">, 10 </w:t>
      </w:r>
      <w:proofErr w:type="spellStart"/>
      <w:r w:rsidR="00F7431E">
        <w:rPr>
          <w:sz w:val="24"/>
          <w:szCs w:val="24"/>
        </w:rPr>
        <w:t>seq</w:t>
      </w:r>
      <w:proofErr w:type="spellEnd"/>
      <w:r w:rsidR="00F7431E">
        <w:rPr>
          <w:sz w:val="24"/>
          <w:szCs w:val="24"/>
        </w:rPr>
        <w:t xml:space="preserve">= 30 marks, </w:t>
      </w:r>
      <w:r>
        <w:rPr>
          <w:sz w:val="24"/>
          <w:szCs w:val="24"/>
        </w:rPr>
        <w:t xml:space="preserve">35 </w:t>
      </w:r>
      <w:bookmarkStart w:id="3" w:name="_Hlk15121677"/>
      <w:r w:rsidR="00F7431E">
        <w:rPr>
          <w:sz w:val="24"/>
          <w:szCs w:val="24"/>
        </w:rPr>
        <w:t>Single best answer multiple choice</w:t>
      </w:r>
      <w:r w:rsidR="000E1A7E">
        <w:rPr>
          <w:sz w:val="24"/>
          <w:szCs w:val="24"/>
        </w:rPr>
        <w:t xml:space="preserve"> </w:t>
      </w:r>
      <w:r w:rsidR="00F7431E">
        <w:rPr>
          <w:sz w:val="24"/>
          <w:szCs w:val="24"/>
        </w:rPr>
        <w:t xml:space="preserve">questions= </w:t>
      </w:r>
      <w:r>
        <w:rPr>
          <w:sz w:val="24"/>
          <w:szCs w:val="24"/>
        </w:rPr>
        <w:t xml:space="preserve">35 </w:t>
      </w:r>
      <w:bookmarkEnd w:id="3"/>
      <w:r>
        <w:rPr>
          <w:sz w:val="24"/>
          <w:szCs w:val="24"/>
        </w:rPr>
        <w:t xml:space="preserve">Total = 65 marks </w:t>
      </w:r>
    </w:p>
    <w:p w:rsidR="000C4BC4" w:rsidRDefault="00201A8A" w:rsidP="00BB53FB">
      <w:pPr>
        <w:spacing w:after="0"/>
        <w:rPr>
          <w:sz w:val="24"/>
          <w:szCs w:val="24"/>
        </w:rPr>
      </w:pPr>
      <w:r>
        <w:rPr>
          <w:sz w:val="24"/>
          <w:szCs w:val="24"/>
        </w:rPr>
        <w:t>Internal assessment=15 marks</w:t>
      </w:r>
    </w:p>
    <w:p w:rsidR="00BB53FB" w:rsidRDefault="00201A8A" w:rsidP="006523DA">
      <w:pPr>
        <w:rPr>
          <w:b/>
          <w:sz w:val="24"/>
          <w:szCs w:val="24"/>
        </w:rPr>
      </w:pPr>
      <w:r w:rsidRPr="000E1A7E">
        <w:rPr>
          <w:b/>
          <w:sz w:val="24"/>
          <w:szCs w:val="24"/>
        </w:rPr>
        <w:t>Total of theory= 150</w:t>
      </w:r>
      <w:r w:rsidR="000C4BC4">
        <w:rPr>
          <w:b/>
          <w:sz w:val="24"/>
          <w:szCs w:val="24"/>
        </w:rPr>
        <w:t xml:space="preserve"> marks</w:t>
      </w:r>
    </w:p>
    <w:p w:rsidR="00201A8A" w:rsidRPr="00201A8A" w:rsidRDefault="00201A8A" w:rsidP="00BB53FB">
      <w:pPr>
        <w:spacing w:after="0"/>
        <w:rPr>
          <w:b/>
          <w:sz w:val="24"/>
          <w:szCs w:val="24"/>
          <w:u w:val="single"/>
        </w:rPr>
      </w:pPr>
      <w:r w:rsidRPr="00201A8A">
        <w:rPr>
          <w:b/>
          <w:sz w:val="24"/>
          <w:szCs w:val="24"/>
          <w:u w:val="single"/>
        </w:rPr>
        <w:t>Clinical and practical exam</w:t>
      </w:r>
      <w:r w:rsidR="006523DA">
        <w:rPr>
          <w:b/>
          <w:sz w:val="24"/>
          <w:szCs w:val="24"/>
          <w:u w:val="single"/>
        </w:rPr>
        <w:t>s</w:t>
      </w:r>
    </w:p>
    <w:p w:rsidR="00F7431E" w:rsidRDefault="00F7431E" w:rsidP="00BB53FB">
      <w:pPr>
        <w:spacing w:after="0"/>
        <w:rPr>
          <w:sz w:val="24"/>
          <w:szCs w:val="24"/>
        </w:rPr>
      </w:pPr>
      <w:r w:rsidRPr="00201A8A">
        <w:rPr>
          <w:sz w:val="24"/>
          <w:szCs w:val="24"/>
        </w:rPr>
        <w:t xml:space="preserve">OSCE= 75 marks, 15 stations, 8 obstetrics </w:t>
      </w:r>
      <w:r w:rsidR="00201A8A">
        <w:rPr>
          <w:sz w:val="24"/>
          <w:szCs w:val="24"/>
        </w:rPr>
        <w:t xml:space="preserve">(5 static and 3 interactive) </w:t>
      </w:r>
      <w:r w:rsidRPr="00201A8A">
        <w:rPr>
          <w:sz w:val="24"/>
          <w:szCs w:val="24"/>
        </w:rPr>
        <w:t xml:space="preserve">and 7 </w:t>
      </w:r>
      <w:proofErr w:type="spellStart"/>
      <w:r w:rsidRPr="00201A8A">
        <w:rPr>
          <w:sz w:val="24"/>
          <w:szCs w:val="24"/>
        </w:rPr>
        <w:t>Gynaecology</w:t>
      </w:r>
      <w:proofErr w:type="spellEnd"/>
      <w:r w:rsidR="00201A8A">
        <w:rPr>
          <w:sz w:val="24"/>
          <w:szCs w:val="24"/>
        </w:rPr>
        <w:t xml:space="preserve"> (5 static and 2 interactive)</w:t>
      </w:r>
    </w:p>
    <w:p w:rsidR="00201A8A" w:rsidRDefault="00201A8A" w:rsidP="00BB53FB">
      <w:pPr>
        <w:spacing w:after="0"/>
        <w:rPr>
          <w:sz w:val="24"/>
          <w:szCs w:val="24"/>
        </w:rPr>
      </w:pPr>
      <w:r>
        <w:rPr>
          <w:sz w:val="24"/>
          <w:szCs w:val="24"/>
        </w:rPr>
        <w:t>Long case obstetrics= 30 marks</w:t>
      </w:r>
    </w:p>
    <w:p w:rsidR="00201A8A" w:rsidRDefault="00201A8A" w:rsidP="00BB53FB">
      <w:pPr>
        <w:spacing w:after="0"/>
        <w:rPr>
          <w:sz w:val="24"/>
          <w:szCs w:val="24"/>
        </w:rPr>
      </w:pPr>
      <w:r>
        <w:rPr>
          <w:sz w:val="24"/>
          <w:szCs w:val="24"/>
        </w:rPr>
        <w:t xml:space="preserve">Long case </w:t>
      </w:r>
      <w:proofErr w:type="spellStart"/>
      <w:r>
        <w:rPr>
          <w:sz w:val="24"/>
          <w:szCs w:val="24"/>
        </w:rPr>
        <w:t>Gynaecology</w:t>
      </w:r>
      <w:proofErr w:type="spellEnd"/>
      <w:r>
        <w:rPr>
          <w:sz w:val="24"/>
          <w:szCs w:val="24"/>
        </w:rPr>
        <w:t>= 30 marks</w:t>
      </w:r>
    </w:p>
    <w:p w:rsidR="00201A8A" w:rsidRPr="00201A8A" w:rsidRDefault="00201A8A" w:rsidP="00BB53FB">
      <w:pPr>
        <w:spacing w:after="0"/>
        <w:rPr>
          <w:sz w:val="24"/>
          <w:szCs w:val="24"/>
        </w:rPr>
      </w:pPr>
      <w:r>
        <w:rPr>
          <w:sz w:val="24"/>
          <w:szCs w:val="24"/>
        </w:rPr>
        <w:t>Internal assessment= 15 marks</w:t>
      </w:r>
    </w:p>
    <w:p w:rsidR="00B9029F" w:rsidRDefault="00201A8A" w:rsidP="00F90D4C">
      <w:pPr>
        <w:rPr>
          <w:b/>
          <w:sz w:val="24"/>
        </w:rPr>
      </w:pPr>
      <w:r w:rsidRPr="00201A8A">
        <w:rPr>
          <w:b/>
          <w:sz w:val="24"/>
        </w:rPr>
        <w:t>Total</w:t>
      </w:r>
      <w:r w:rsidR="000C4BC4">
        <w:rPr>
          <w:b/>
          <w:sz w:val="24"/>
        </w:rPr>
        <w:t xml:space="preserve"> of viva</w:t>
      </w:r>
      <w:r w:rsidRPr="00201A8A">
        <w:rPr>
          <w:b/>
          <w:sz w:val="24"/>
        </w:rPr>
        <w:t xml:space="preserve"> = 150 marks</w:t>
      </w:r>
    </w:p>
    <w:p w:rsidR="00A060E7" w:rsidRPr="00201A8A" w:rsidRDefault="00A060E7" w:rsidP="00F90D4C">
      <w:pPr>
        <w:rPr>
          <w:b/>
          <w:sz w:val="24"/>
        </w:rPr>
      </w:pPr>
      <w:r>
        <w:rPr>
          <w:b/>
          <w:sz w:val="24"/>
        </w:rPr>
        <w:t>Total marks of theory and viva =150+150 = 300 marks</w:t>
      </w:r>
    </w:p>
    <w:sectPr w:rsidR="00A060E7" w:rsidRPr="00201A8A" w:rsidSect="00651FC3">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084"/>
    <w:multiLevelType w:val="hybridMultilevel"/>
    <w:tmpl w:val="9E84C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F302C"/>
    <w:multiLevelType w:val="hybridMultilevel"/>
    <w:tmpl w:val="8A5ED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C668B"/>
    <w:multiLevelType w:val="hybridMultilevel"/>
    <w:tmpl w:val="7D304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575521"/>
    <w:multiLevelType w:val="hybridMultilevel"/>
    <w:tmpl w:val="E098DA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91465C"/>
    <w:multiLevelType w:val="hybridMultilevel"/>
    <w:tmpl w:val="D2FEEC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41F60"/>
    <w:multiLevelType w:val="hybridMultilevel"/>
    <w:tmpl w:val="F67ED78C"/>
    <w:lvl w:ilvl="0" w:tplc="D08ADCC2">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A59B3"/>
    <w:multiLevelType w:val="hybridMultilevel"/>
    <w:tmpl w:val="DC80A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121C2"/>
    <w:multiLevelType w:val="hybridMultilevel"/>
    <w:tmpl w:val="A416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B625B"/>
    <w:multiLevelType w:val="hybridMultilevel"/>
    <w:tmpl w:val="F760D282"/>
    <w:lvl w:ilvl="0" w:tplc="F816F01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A7852"/>
    <w:multiLevelType w:val="hybridMultilevel"/>
    <w:tmpl w:val="5C5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5"/>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4F"/>
    <w:rsid w:val="00025489"/>
    <w:rsid w:val="000368CF"/>
    <w:rsid w:val="000476FA"/>
    <w:rsid w:val="000669EF"/>
    <w:rsid w:val="000770E2"/>
    <w:rsid w:val="000975B4"/>
    <w:rsid w:val="000A3C7E"/>
    <w:rsid w:val="000B70B7"/>
    <w:rsid w:val="000C2A0E"/>
    <w:rsid w:val="000C4BC4"/>
    <w:rsid w:val="000E1A7E"/>
    <w:rsid w:val="000F3BF6"/>
    <w:rsid w:val="001039B4"/>
    <w:rsid w:val="00110F6D"/>
    <w:rsid w:val="001323CA"/>
    <w:rsid w:val="0016564E"/>
    <w:rsid w:val="001B0E4E"/>
    <w:rsid w:val="001B1614"/>
    <w:rsid w:val="001D77B2"/>
    <w:rsid w:val="001E1DD7"/>
    <w:rsid w:val="001E2F8E"/>
    <w:rsid w:val="001F24F9"/>
    <w:rsid w:val="00201A8A"/>
    <w:rsid w:val="00230C3A"/>
    <w:rsid w:val="00233C6F"/>
    <w:rsid w:val="0023517D"/>
    <w:rsid w:val="00235408"/>
    <w:rsid w:val="00250FA1"/>
    <w:rsid w:val="00264140"/>
    <w:rsid w:val="00273E06"/>
    <w:rsid w:val="002B0692"/>
    <w:rsid w:val="002B118E"/>
    <w:rsid w:val="002C1B95"/>
    <w:rsid w:val="002D5912"/>
    <w:rsid w:val="00335D26"/>
    <w:rsid w:val="00343A1A"/>
    <w:rsid w:val="003670D1"/>
    <w:rsid w:val="0038263A"/>
    <w:rsid w:val="00382C3D"/>
    <w:rsid w:val="00382EDA"/>
    <w:rsid w:val="004113F9"/>
    <w:rsid w:val="00417422"/>
    <w:rsid w:val="00422F3F"/>
    <w:rsid w:val="004241F2"/>
    <w:rsid w:val="004515FE"/>
    <w:rsid w:val="004622EA"/>
    <w:rsid w:val="00467C59"/>
    <w:rsid w:val="004A0515"/>
    <w:rsid w:val="004B5224"/>
    <w:rsid w:val="004D0174"/>
    <w:rsid w:val="004D0772"/>
    <w:rsid w:val="004D1828"/>
    <w:rsid w:val="004D6514"/>
    <w:rsid w:val="004E7300"/>
    <w:rsid w:val="004F7ED0"/>
    <w:rsid w:val="005038B9"/>
    <w:rsid w:val="0053281D"/>
    <w:rsid w:val="005A2924"/>
    <w:rsid w:val="005C275F"/>
    <w:rsid w:val="005C35E3"/>
    <w:rsid w:val="005D16DA"/>
    <w:rsid w:val="005E77D3"/>
    <w:rsid w:val="00603D75"/>
    <w:rsid w:val="00613DDE"/>
    <w:rsid w:val="00621D94"/>
    <w:rsid w:val="00651CC4"/>
    <w:rsid w:val="00651FC3"/>
    <w:rsid w:val="006523DA"/>
    <w:rsid w:val="00674DC2"/>
    <w:rsid w:val="006868B2"/>
    <w:rsid w:val="0069239B"/>
    <w:rsid w:val="006B0414"/>
    <w:rsid w:val="006B32C5"/>
    <w:rsid w:val="006D2BF7"/>
    <w:rsid w:val="006D6652"/>
    <w:rsid w:val="006E4B47"/>
    <w:rsid w:val="006F4304"/>
    <w:rsid w:val="006F561B"/>
    <w:rsid w:val="00704473"/>
    <w:rsid w:val="00707207"/>
    <w:rsid w:val="00743BCA"/>
    <w:rsid w:val="00744CBA"/>
    <w:rsid w:val="00764A7C"/>
    <w:rsid w:val="00775F8F"/>
    <w:rsid w:val="007822DB"/>
    <w:rsid w:val="00794DE1"/>
    <w:rsid w:val="007971CB"/>
    <w:rsid w:val="0079784F"/>
    <w:rsid w:val="007A00C6"/>
    <w:rsid w:val="007C37EB"/>
    <w:rsid w:val="007E2CC7"/>
    <w:rsid w:val="00806D97"/>
    <w:rsid w:val="00852BE2"/>
    <w:rsid w:val="00857745"/>
    <w:rsid w:val="008C205D"/>
    <w:rsid w:val="009047D9"/>
    <w:rsid w:val="00904B29"/>
    <w:rsid w:val="009256F6"/>
    <w:rsid w:val="00963087"/>
    <w:rsid w:val="00973CC8"/>
    <w:rsid w:val="009D1C30"/>
    <w:rsid w:val="009E0632"/>
    <w:rsid w:val="009E1064"/>
    <w:rsid w:val="009E19B2"/>
    <w:rsid w:val="00A03F9C"/>
    <w:rsid w:val="00A060E7"/>
    <w:rsid w:val="00A2524A"/>
    <w:rsid w:val="00A31ABC"/>
    <w:rsid w:val="00A51893"/>
    <w:rsid w:val="00A62946"/>
    <w:rsid w:val="00A74FEE"/>
    <w:rsid w:val="00A87046"/>
    <w:rsid w:val="00AC01A6"/>
    <w:rsid w:val="00AD0197"/>
    <w:rsid w:val="00B01593"/>
    <w:rsid w:val="00B0415C"/>
    <w:rsid w:val="00B136B1"/>
    <w:rsid w:val="00B15904"/>
    <w:rsid w:val="00B20D75"/>
    <w:rsid w:val="00B32F61"/>
    <w:rsid w:val="00B6280C"/>
    <w:rsid w:val="00B63B77"/>
    <w:rsid w:val="00B8004B"/>
    <w:rsid w:val="00B802C4"/>
    <w:rsid w:val="00B83A87"/>
    <w:rsid w:val="00B85BFA"/>
    <w:rsid w:val="00B9029F"/>
    <w:rsid w:val="00B920DD"/>
    <w:rsid w:val="00BB53FB"/>
    <w:rsid w:val="00BC5FF7"/>
    <w:rsid w:val="00BD1C5E"/>
    <w:rsid w:val="00BD315A"/>
    <w:rsid w:val="00C06955"/>
    <w:rsid w:val="00C1619F"/>
    <w:rsid w:val="00C21A0F"/>
    <w:rsid w:val="00C637C9"/>
    <w:rsid w:val="00C678F4"/>
    <w:rsid w:val="00C85313"/>
    <w:rsid w:val="00C94FE7"/>
    <w:rsid w:val="00C96183"/>
    <w:rsid w:val="00CA1832"/>
    <w:rsid w:val="00CB06DF"/>
    <w:rsid w:val="00CB36F0"/>
    <w:rsid w:val="00CB5CF0"/>
    <w:rsid w:val="00CC4BC1"/>
    <w:rsid w:val="00CE58BF"/>
    <w:rsid w:val="00CF13E7"/>
    <w:rsid w:val="00CF54EF"/>
    <w:rsid w:val="00CF662F"/>
    <w:rsid w:val="00D03209"/>
    <w:rsid w:val="00D20817"/>
    <w:rsid w:val="00D23968"/>
    <w:rsid w:val="00D35506"/>
    <w:rsid w:val="00D357BE"/>
    <w:rsid w:val="00D44C01"/>
    <w:rsid w:val="00D57DFF"/>
    <w:rsid w:val="00D67526"/>
    <w:rsid w:val="00DA424C"/>
    <w:rsid w:val="00DB6062"/>
    <w:rsid w:val="00DD43A9"/>
    <w:rsid w:val="00DD540F"/>
    <w:rsid w:val="00E02ED0"/>
    <w:rsid w:val="00E24F04"/>
    <w:rsid w:val="00E72105"/>
    <w:rsid w:val="00E766CE"/>
    <w:rsid w:val="00E93B68"/>
    <w:rsid w:val="00E96222"/>
    <w:rsid w:val="00EB2A14"/>
    <w:rsid w:val="00EB4325"/>
    <w:rsid w:val="00EC0BB8"/>
    <w:rsid w:val="00EC7BD9"/>
    <w:rsid w:val="00EE6202"/>
    <w:rsid w:val="00F1204E"/>
    <w:rsid w:val="00F33D4A"/>
    <w:rsid w:val="00F437E0"/>
    <w:rsid w:val="00F651BC"/>
    <w:rsid w:val="00F70333"/>
    <w:rsid w:val="00F7431E"/>
    <w:rsid w:val="00F8468F"/>
    <w:rsid w:val="00F85531"/>
    <w:rsid w:val="00F90D4C"/>
    <w:rsid w:val="00F956F8"/>
    <w:rsid w:val="00FA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4F"/>
    <w:pPr>
      <w:ind w:left="720"/>
      <w:contextualSpacing/>
    </w:pPr>
  </w:style>
  <w:style w:type="table" w:styleId="TableGrid">
    <w:name w:val="Table Grid"/>
    <w:basedOn w:val="TableNormal"/>
    <w:uiPriority w:val="39"/>
    <w:rsid w:val="0078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73"/>
    <w:rPr>
      <w:rFonts w:ascii="Segoe UI" w:hAnsi="Segoe UI" w:cs="Segoe UI"/>
      <w:sz w:val="18"/>
      <w:szCs w:val="18"/>
    </w:rPr>
  </w:style>
  <w:style w:type="paragraph" w:customStyle="1" w:styleId="Normal1">
    <w:name w:val="Normal1"/>
    <w:rsid w:val="00651FC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4F"/>
    <w:pPr>
      <w:ind w:left="720"/>
      <w:contextualSpacing/>
    </w:pPr>
  </w:style>
  <w:style w:type="table" w:styleId="TableGrid">
    <w:name w:val="Table Grid"/>
    <w:basedOn w:val="TableNormal"/>
    <w:uiPriority w:val="39"/>
    <w:rsid w:val="00782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73"/>
    <w:rPr>
      <w:rFonts w:ascii="Segoe UI" w:hAnsi="Segoe UI" w:cs="Segoe UI"/>
      <w:sz w:val="18"/>
      <w:szCs w:val="18"/>
    </w:rPr>
  </w:style>
  <w:style w:type="paragraph" w:customStyle="1" w:styleId="Normal1">
    <w:name w:val="Normal1"/>
    <w:rsid w:val="00651F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12</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Wasif Chaudhry</dc:creator>
  <cp:keywords/>
  <dc:description/>
  <cp:lastModifiedBy>DME</cp:lastModifiedBy>
  <cp:revision>35</cp:revision>
  <cp:lastPrinted>2022-01-25T06:57:00Z</cp:lastPrinted>
  <dcterms:created xsi:type="dcterms:W3CDTF">2022-01-24T07:53:00Z</dcterms:created>
  <dcterms:modified xsi:type="dcterms:W3CDTF">2022-04-11T07:57:00Z</dcterms:modified>
</cp:coreProperties>
</file>